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1C7" w14:textId="77777777" w:rsidR="00E21ABC" w:rsidRPr="00227E7D" w:rsidRDefault="00E21ABC" w:rsidP="00E21ABC">
      <w:pPr>
        <w:pStyle w:val="Miejscowoidata"/>
        <w:spacing w:line="276" w:lineRule="auto"/>
        <w:jc w:val="left"/>
        <w:rPr>
          <w:rFonts w:cs="Arial"/>
          <w:sz w:val="22"/>
          <w:szCs w:val="22"/>
        </w:rPr>
      </w:pPr>
    </w:p>
    <w:p w14:paraId="471F8D86" w14:textId="63BC3F96" w:rsidR="00E21ABC" w:rsidRPr="00227E7D" w:rsidRDefault="004452AC" w:rsidP="00E21ABC">
      <w:pPr>
        <w:tabs>
          <w:tab w:val="left" w:pos="6663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alias w:val="Słowa kluczowe"/>
          <w:tag w:val=""/>
          <w:id w:val="391236432"/>
          <w:placeholder>
            <w:docPart w:val="94A9C77CC859451581CD825719C3345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27E7D" w:rsidRPr="00227E7D">
            <w:rPr>
              <w:rFonts w:ascii="Arial" w:eastAsia="Calibri" w:hAnsi="Arial" w:cs="Arial"/>
              <w:sz w:val="22"/>
              <w:szCs w:val="22"/>
            </w:rPr>
            <w:t>O.</w:t>
          </w:r>
          <w:r w:rsidR="00243172">
            <w:rPr>
              <w:rFonts w:ascii="Arial" w:eastAsia="Calibri" w:hAnsi="Arial" w:cs="Arial"/>
              <w:sz w:val="22"/>
              <w:szCs w:val="22"/>
            </w:rPr>
            <w:t>253.</w:t>
          </w:r>
          <w:r w:rsidR="00E46BF5">
            <w:rPr>
              <w:rFonts w:ascii="Arial" w:eastAsia="Calibri" w:hAnsi="Arial" w:cs="Arial"/>
              <w:sz w:val="22"/>
              <w:szCs w:val="22"/>
            </w:rPr>
            <w:t>50</w:t>
          </w:r>
          <w:r w:rsidR="00227E7D" w:rsidRPr="00227E7D">
            <w:rPr>
              <w:rFonts w:ascii="Arial" w:eastAsia="Calibri" w:hAnsi="Arial" w:cs="Arial"/>
              <w:sz w:val="22"/>
              <w:szCs w:val="22"/>
            </w:rPr>
            <w:t>.2024</w:t>
          </w:r>
        </w:sdtContent>
      </w:sdt>
      <w:r w:rsidR="00E21ABC" w:rsidRPr="00227E7D">
        <w:rPr>
          <w:rFonts w:ascii="Arial" w:hAnsi="Arial" w:cs="Arial"/>
          <w:sz w:val="22"/>
          <w:szCs w:val="22"/>
        </w:rPr>
        <w:tab/>
        <w:t xml:space="preserve">Olsztyn, </w:t>
      </w:r>
      <w:r w:rsidR="00243172">
        <w:rPr>
          <w:rFonts w:ascii="Arial" w:hAnsi="Arial" w:cs="Arial"/>
          <w:sz w:val="22"/>
          <w:szCs w:val="22"/>
        </w:rPr>
        <w:t>03</w:t>
      </w:r>
      <w:r w:rsidR="00227E7D" w:rsidRPr="00227E7D">
        <w:rPr>
          <w:rFonts w:ascii="Arial" w:hAnsi="Arial" w:cs="Arial"/>
          <w:sz w:val="22"/>
          <w:szCs w:val="22"/>
        </w:rPr>
        <w:t>.0</w:t>
      </w:r>
      <w:r w:rsidR="00243172">
        <w:rPr>
          <w:rFonts w:ascii="Arial" w:hAnsi="Arial" w:cs="Arial"/>
          <w:sz w:val="22"/>
          <w:szCs w:val="22"/>
        </w:rPr>
        <w:t>4</w:t>
      </w:r>
      <w:r w:rsidR="00E21ABC" w:rsidRPr="00227E7D">
        <w:rPr>
          <w:rFonts w:ascii="Arial" w:hAnsi="Arial" w:cs="Arial"/>
          <w:sz w:val="22"/>
          <w:szCs w:val="22"/>
        </w:rPr>
        <w:t>.2024 r.</w:t>
      </w:r>
    </w:p>
    <w:p w14:paraId="20852A4B" w14:textId="77777777" w:rsidR="00E21ABC" w:rsidRPr="00227E7D" w:rsidRDefault="00E21ABC" w:rsidP="00E21ABC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04D5B445" w14:textId="77777777" w:rsidR="00E21ABC" w:rsidRPr="00227E7D" w:rsidRDefault="00E21ABC" w:rsidP="00E21ABC">
      <w:pPr>
        <w:spacing w:line="276" w:lineRule="auto"/>
        <w:ind w:left="5387"/>
        <w:rPr>
          <w:rFonts w:ascii="Arial" w:eastAsia="Calibri" w:hAnsi="Arial" w:cs="Arial"/>
          <w:b/>
          <w:sz w:val="22"/>
          <w:szCs w:val="22"/>
        </w:rPr>
      </w:pPr>
    </w:p>
    <w:p w14:paraId="56668132" w14:textId="77777777" w:rsidR="00227E7D" w:rsidRPr="00227E7D" w:rsidRDefault="00227E7D" w:rsidP="00227E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sz w:val="22"/>
          <w:szCs w:val="22"/>
          <w:u w:val="single"/>
          <w:lang w:eastAsia="pl-PL"/>
        </w:rPr>
      </w:pPr>
      <w:r w:rsidRPr="00227E7D">
        <w:rPr>
          <w:rFonts w:ascii="Arial" w:hAnsi="Arial" w:cs="Arial"/>
          <w:sz w:val="22"/>
          <w:szCs w:val="22"/>
          <w:u w:val="single"/>
          <w:lang w:eastAsia="pl-PL"/>
        </w:rPr>
        <w:t>ZAPYTANIE OFERTOWE</w:t>
      </w:r>
    </w:p>
    <w:p w14:paraId="35773DEC" w14:textId="77777777" w:rsidR="00227E7D" w:rsidRPr="00227E7D" w:rsidRDefault="00227E7D" w:rsidP="00227E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7E7D">
        <w:rPr>
          <w:rFonts w:ascii="Arial" w:hAnsi="Arial" w:cs="Arial"/>
          <w:sz w:val="22"/>
          <w:szCs w:val="22"/>
          <w:lang w:eastAsia="pl-PL"/>
        </w:rPr>
        <w:t> </w:t>
      </w:r>
    </w:p>
    <w:p w14:paraId="260920A6" w14:textId="0246D868" w:rsidR="00227E7D" w:rsidRPr="00227E7D" w:rsidRDefault="00227E7D" w:rsidP="00227E7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7E7D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</w:t>
      </w:r>
      <w:r w:rsidR="004452AC">
        <w:rPr>
          <w:rFonts w:ascii="Arial" w:hAnsi="Arial" w:cs="Arial"/>
          <w:sz w:val="22"/>
          <w:szCs w:val="22"/>
          <w:lang w:eastAsia="pl-PL"/>
        </w:rPr>
        <w:t xml:space="preserve"> na dostawę</w:t>
      </w:r>
      <w:r w:rsidRPr="00227E7D">
        <w:rPr>
          <w:rFonts w:ascii="Arial" w:hAnsi="Arial" w:cs="Arial"/>
          <w:sz w:val="22"/>
          <w:szCs w:val="22"/>
          <w:lang w:eastAsia="pl-PL"/>
        </w:rPr>
        <w:t xml:space="preserve"> </w:t>
      </w:r>
      <w:bookmarkStart w:id="0" w:name="_Hlk163035553"/>
      <w:r w:rsidR="00E46BF5">
        <w:rPr>
          <w:rFonts w:ascii="Arial" w:hAnsi="Arial" w:cs="Arial"/>
          <w:b/>
          <w:bCs/>
          <w:sz w:val="22"/>
          <w:szCs w:val="22"/>
          <w:lang w:eastAsia="pl-PL"/>
        </w:rPr>
        <w:t>kart sieciow</w:t>
      </w:r>
      <w:r w:rsidR="004452AC">
        <w:rPr>
          <w:rFonts w:ascii="Arial" w:hAnsi="Arial" w:cs="Arial"/>
          <w:b/>
          <w:bCs/>
          <w:sz w:val="22"/>
          <w:szCs w:val="22"/>
          <w:lang w:eastAsia="pl-PL"/>
        </w:rPr>
        <w:t>ych</w:t>
      </w:r>
      <w:r w:rsidR="00E46BF5">
        <w:rPr>
          <w:rFonts w:ascii="Arial" w:hAnsi="Arial" w:cs="Arial"/>
          <w:b/>
          <w:bCs/>
          <w:sz w:val="22"/>
          <w:szCs w:val="22"/>
          <w:lang w:eastAsia="pl-PL"/>
        </w:rPr>
        <w:t xml:space="preserve"> Intel </w:t>
      </w:r>
      <w:proofErr w:type="spellStart"/>
      <w:r w:rsidR="00E46BF5">
        <w:rPr>
          <w:rFonts w:ascii="Arial" w:hAnsi="Arial" w:cs="Arial"/>
          <w:b/>
          <w:bCs/>
          <w:sz w:val="22"/>
          <w:szCs w:val="22"/>
          <w:lang w:eastAsia="pl-PL"/>
        </w:rPr>
        <w:t>X550-T2</w:t>
      </w:r>
      <w:proofErr w:type="spellEnd"/>
      <w:r w:rsidR="00E46BF5">
        <w:rPr>
          <w:rFonts w:ascii="Arial" w:hAnsi="Arial" w:cs="Arial"/>
          <w:b/>
          <w:bCs/>
          <w:sz w:val="22"/>
          <w:szCs w:val="22"/>
          <w:lang w:eastAsia="pl-PL"/>
        </w:rPr>
        <w:t xml:space="preserve"> Dual Port 10GBase-T Adapter kompatybilna z serwerem DELL </w:t>
      </w:r>
      <w:proofErr w:type="spellStart"/>
      <w:r w:rsidR="00E46BF5">
        <w:rPr>
          <w:rFonts w:ascii="Arial" w:hAnsi="Arial" w:cs="Arial"/>
          <w:b/>
          <w:bCs/>
          <w:sz w:val="22"/>
          <w:szCs w:val="22"/>
          <w:lang w:eastAsia="pl-PL"/>
        </w:rPr>
        <w:t>PowerEdge</w:t>
      </w:r>
      <w:proofErr w:type="spellEnd"/>
      <w:r w:rsidR="00E46BF5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proofErr w:type="spellStart"/>
      <w:r w:rsidR="00E46BF5">
        <w:rPr>
          <w:rFonts w:ascii="Arial" w:hAnsi="Arial" w:cs="Arial"/>
          <w:b/>
          <w:bCs/>
          <w:sz w:val="22"/>
          <w:szCs w:val="22"/>
          <w:lang w:eastAsia="pl-PL"/>
        </w:rPr>
        <w:t>R740</w:t>
      </w:r>
      <w:bookmarkEnd w:id="0"/>
      <w:proofErr w:type="spellEnd"/>
      <w:r w:rsidR="004452AC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4452AC">
        <w:rPr>
          <w:rFonts w:ascii="Arial" w:hAnsi="Arial" w:cs="Arial"/>
          <w:b/>
          <w:bCs/>
          <w:sz w:val="22"/>
          <w:szCs w:val="22"/>
          <w:lang w:eastAsia="pl-PL"/>
        </w:rPr>
        <w:t>–</w:t>
      </w:r>
      <w:r w:rsidR="004452AC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4452AC">
        <w:rPr>
          <w:rFonts w:ascii="Arial" w:hAnsi="Arial" w:cs="Arial"/>
          <w:b/>
          <w:bCs/>
          <w:sz w:val="22"/>
          <w:szCs w:val="22"/>
          <w:lang w:eastAsia="pl-PL"/>
        </w:rPr>
        <w:t xml:space="preserve">2 szt. </w:t>
      </w:r>
    </w:p>
    <w:p w14:paraId="2D1BC7B3" w14:textId="7AFDFAD6" w:rsidR="00227E7D" w:rsidRPr="00227E7D" w:rsidRDefault="00227E7D" w:rsidP="00227E7D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6A3C7B4" w14:textId="49899004" w:rsidR="00227E7D" w:rsidRPr="00227E7D" w:rsidRDefault="00227E7D" w:rsidP="00227E7D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Szczegółowy opis przedmiotu zamówienia:</w:t>
      </w:r>
    </w:p>
    <w:p w14:paraId="6B309E65" w14:textId="66845010" w:rsidR="00C0432C" w:rsidRDefault="00227E7D" w:rsidP="00227E7D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  <w:r w:rsidRPr="005D2A70">
        <w:rPr>
          <w:rFonts w:ascii="Arial" w:hAnsi="Arial" w:cs="Arial"/>
          <w:sz w:val="22"/>
          <w:szCs w:val="22"/>
          <w:lang w:eastAsia="pl-PL"/>
        </w:rPr>
        <w:t xml:space="preserve">Przedmiotem zamówienia jest </w:t>
      </w:r>
      <w:r w:rsidR="00C171A4" w:rsidRPr="005D2A70">
        <w:rPr>
          <w:rFonts w:ascii="Arial" w:hAnsi="Arial" w:cs="Arial"/>
          <w:sz w:val="22"/>
          <w:szCs w:val="22"/>
          <w:lang w:eastAsia="pl-PL"/>
        </w:rPr>
        <w:t xml:space="preserve">dostawa </w:t>
      </w:r>
      <w:r w:rsidR="00E46BF5" w:rsidRPr="00E46BF5">
        <w:rPr>
          <w:rFonts w:ascii="Arial" w:hAnsi="Arial" w:cs="Arial"/>
          <w:sz w:val="22"/>
          <w:szCs w:val="22"/>
          <w:lang w:eastAsia="pl-PL"/>
        </w:rPr>
        <w:t>kart sieciow</w:t>
      </w:r>
      <w:r w:rsidR="00E46BF5">
        <w:rPr>
          <w:rFonts w:ascii="Arial" w:hAnsi="Arial" w:cs="Arial"/>
          <w:sz w:val="22"/>
          <w:szCs w:val="22"/>
          <w:lang w:eastAsia="pl-PL"/>
        </w:rPr>
        <w:t>ych</w:t>
      </w:r>
      <w:r w:rsidR="00E46BF5" w:rsidRPr="00E46BF5">
        <w:rPr>
          <w:rFonts w:ascii="Arial" w:hAnsi="Arial" w:cs="Arial"/>
          <w:sz w:val="22"/>
          <w:szCs w:val="22"/>
          <w:lang w:eastAsia="pl-PL"/>
        </w:rPr>
        <w:t xml:space="preserve"> Intel </w:t>
      </w:r>
      <w:proofErr w:type="spellStart"/>
      <w:r w:rsidR="00E46BF5" w:rsidRPr="00E46BF5">
        <w:rPr>
          <w:rFonts w:ascii="Arial" w:hAnsi="Arial" w:cs="Arial"/>
          <w:sz w:val="22"/>
          <w:szCs w:val="22"/>
          <w:lang w:eastAsia="pl-PL"/>
        </w:rPr>
        <w:t>X550-T2</w:t>
      </w:r>
      <w:proofErr w:type="spellEnd"/>
      <w:r w:rsidR="00E46BF5" w:rsidRPr="00E46BF5">
        <w:rPr>
          <w:rFonts w:ascii="Arial" w:hAnsi="Arial" w:cs="Arial"/>
          <w:sz w:val="22"/>
          <w:szCs w:val="22"/>
          <w:lang w:eastAsia="pl-PL"/>
        </w:rPr>
        <w:t xml:space="preserve"> Dual Port </w:t>
      </w:r>
      <w:r w:rsidR="004452AC">
        <w:rPr>
          <w:rFonts w:ascii="Arial" w:hAnsi="Arial" w:cs="Arial"/>
          <w:sz w:val="22"/>
          <w:szCs w:val="22"/>
          <w:lang w:eastAsia="pl-PL"/>
        </w:rPr>
        <w:br/>
      </w:r>
      <w:proofErr w:type="spellStart"/>
      <w:r w:rsidR="00E46BF5" w:rsidRPr="00E46BF5">
        <w:rPr>
          <w:rFonts w:ascii="Arial" w:hAnsi="Arial" w:cs="Arial"/>
          <w:sz w:val="22"/>
          <w:szCs w:val="22"/>
          <w:lang w:eastAsia="pl-PL"/>
        </w:rPr>
        <w:t>10GBase</w:t>
      </w:r>
      <w:proofErr w:type="spellEnd"/>
      <w:r w:rsidR="00E46BF5" w:rsidRPr="00E46BF5">
        <w:rPr>
          <w:rFonts w:ascii="Arial" w:hAnsi="Arial" w:cs="Arial"/>
          <w:sz w:val="22"/>
          <w:szCs w:val="22"/>
          <w:lang w:eastAsia="pl-PL"/>
        </w:rPr>
        <w:t>-T Adapter kompatybiln</w:t>
      </w:r>
      <w:r w:rsidR="00E46BF5">
        <w:rPr>
          <w:rFonts w:ascii="Arial" w:hAnsi="Arial" w:cs="Arial"/>
          <w:sz w:val="22"/>
          <w:szCs w:val="22"/>
          <w:lang w:eastAsia="pl-PL"/>
        </w:rPr>
        <w:t>e</w:t>
      </w:r>
      <w:r w:rsidR="00E46BF5" w:rsidRPr="00E46BF5">
        <w:rPr>
          <w:rFonts w:ascii="Arial" w:hAnsi="Arial" w:cs="Arial"/>
          <w:sz w:val="22"/>
          <w:szCs w:val="22"/>
          <w:lang w:eastAsia="pl-PL"/>
        </w:rPr>
        <w:t xml:space="preserve"> z serwerem DELL </w:t>
      </w:r>
      <w:proofErr w:type="spellStart"/>
      <w:r w:rsidR="00E46BF5" w:rsidRPr="00E46BF5">
        <w:rPr>
          <w:rFonts w:ascii="Arial" w:hAnsi="Arial" w:cs="Arial"/>
          <w:sz w:val="22"/>
          <w:szCs w:val="22"/>
          <w:lang w:eastAsia="pl-PL"/>
        </w:rPr>
        <w:t>PowerEdge</w:t>
      </w:r>
      <w:proofErr w:type="spellEnd"/>
      <w:r w:rsidR="00E46BF5" w:rsidRPr="00E46BF5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="00E46BF5" w:rsidRPr="00E46BF5">
        <w:rPr>
          <w:rFonts w:ascii="Arial" w:hAnsi="Arial" w:cs="Arial"/>
          <w:sz w:val="22"/>
          <w:szCs w:val="22"/>
          <w:lang w:eastAsia="pl-PL"/>
        </w:rPr>
        <w:t>R740</w:t>
      </w:r>
      <w:proofErr w:type="spellEnd"/>
      <w:r w:rsidR="004452AC">
        <w:rPr>
          <w:rFonts w:ascii="Arial" w:hAnsi="Arial" w:cs="Arial"/>
          <w:sz w:val="22"/>
          <w:szCs w:val="22"/>
          <w:lang w:eastAsia="pl-PL"/>
        </w:rPr>
        <w:t xml:space="preserve"> </w:t>
      </w:r>
      <w:r w:rsidR="00E46BF5">
        <w:rPr>
          <w:rFonts w:ascii="Arial" w:hAnsi="Arial" w:cs="Arial"/>
          <w:sz w:val="22"/>
          <w:szCs w:val="22"/>
          <w:lang w:eastAsia="pl-PL"/>
        </w:rPr>
        <w:t>- 2 szt.</w:t>
      </w:r>
    </w:p>
    <w:p w14:paraId="6839DEE4" w14:textId="77777777" w:rsidR="00243172" w:rsidRPr="005D2A70" w:rsidRDefault="00243172" w:rsidP="00227E7D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F10CE21" w14:textId="77777777" w:rsidR="00227E7D" w:rsidRPr="00227E7D" w:rsidRDefault="00227E7D" w:rsidP="00227E7D">
      <w:pPr>
        <w:pStyle w:val="Akapitzlist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Kryteria wyboru oferty i ich znaczenie:</w:t>
      </w:r>
    </w:p>
    <w:p w14:paraId="32C0A221" w14:textId="77777777" w:rsidR="00227E7D" w:rsidRPr="00227E7D" w:rsidRDefault="00227E7D" w:rsidP="00227E7D">
      <w:pPr>
        <w:numPr>
          <w:ilvl w:val="0"/>
          <w:numId w:val="9"/>
        </w:numPr>
        <w:spacing w:after="200" w:line="276" w:lineRule="auto"/>
        <w:ind w:left="567" w:hanging="283"/>
        <w:contextualSpacing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eastAsia="Times New Roman" w:hAnsi="Arial" w:cs="Arial"/>
          <w:sz w:val="22"/>
          <w:szCs w:val="22"/>
          <w:lang w:eastAsia="pl-PL"/>
        </w:rPr>
        <w:t xml:space="preserve">Przy wyborze oferty Zamawiający będzie się kierował </w:t>
      </w:r>
      <w:r w:rsidRPr="00227E7D">
        <w:rPr>
          <w:rFonts w:ascii="Arial" w:eastAsia="Times New Roman" w:hAnsi="Arial" w:cs="Arial"/>
          <w:sz w:val="22"/>
          <w:szCs w:val="22"/>
          <w:u w:val="single"/>
          <w:lang w:eastAsia="pl-PL"/>
        </w:rPr>
        <w:t>kryterium najniższej ceny</w:t>
      </w:r>
      <w:r w:rsidRPr="00227E7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2318932C" w14:textId="77777777" w:rsidR="00227E7D" w:rsidRPr="00227E7D" w:rsidRDefault="00227E7D" w:rsidP="00227E7D">
      <w:pPr>
        <w:numPr>
          <w:ilvl w:val="0"/>
          <w:numId w:val="9"/>
        </w:numPr>
        <w:spacing w:after="200" w:line="276" w:lineRule="auto"/>
        <w:ind w:left="567" w:hanging="283"/>
        <w:contextualSpacing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eastAsia="Times New Roman" w:hAnsi="Arial" w:cs="Arial"/>
          <w:sz w:val="22"/>
          <w:szCs w:val="22"/>
          <w:lang w:eastAsia="pl-PL"/>
        </w:rPr>
        <w:t>Ocenie będą podlegać wyłącznie oferty nie podlegające odrzuceniu.</w:t>
      </w:r>
    </w:p>
    <w:p w14:paraId="00D2C7E5" w14:textId="77777777" w:rsidR="00227E7D" w:rsidRPr="00227E7D" w:rsidRDefault="00227E7D" w:rsidP="00227E7D">
      <w:pPr>
        <w:numPr>
          <w:ilvl w:val="0"/>
          <w:numId w:val="9"/>
        </w:numPr>
        <w:spacing w:after="200" w:line="276" w:lineRule="auto"/>
        <w:ind w:left="567" w:hanging="283"/>
        <w:contextualSpacing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eastAsia="Times New Roman" w:hAnsi="Arial" w:cs="Arial"/>
          <w:sz w:val="22"/>
          <w:szCs w:val="22"/>
          <w:lang w:eastAsia="pl-PL"/>
        </w:rPr>
        <w:t>Za najkorzystniejszą zostanie uznana oferta z najniższą ceną.</w:t>
      </w:r>
    </w:p>
    <w:p w14:paraId="314B458E" w14:textId="77777777" w:rsidR="00227E7D" w:rsidRPr="00227E7D" w:rsidRDefault="00227E7D" w:rsidP="00227E7D">
      <w:pPr>
        <w:numPr>
          <w:ilvl w:val="0"/>
          <w:numId w:val="9"/>
        </w:numPr>
        <w:spacing w:after="200" w:line="276" w:lineRule="auto"/>
        <w:ind w:left="567" w:hanging="283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eastAsia="Times New Roman" w:hAnsi="Arial" w:cs="Arial"/>
          <w:sz w:val="22"/>
          <w:szCs w:val="22"/>
          <w:lang w:eastAsia="pl-PL"/>
        </w:rPr>
        <w:t>Jeżeli w postępowaniu o udzielenie zamówienia, w którym jedynym kryterium oceny ofert jest cena, nie można dokonać wyboru najkorzystniejszej oferty ze względu na to, że zostały złożone oferty o takiej samej cenie, Zamawiający wzywa Wykonawców, którzy złożyli te oferty, do złożenia w terminie określonym przez Zamawiającego ofert dodatkowych zawierających nową cenę.</w:t>
      </w:r>
    </w:p>
    <w:p w14:paraId="443A8D66" w14:textId="1A3BE949" w:rsidR="00227E7D" w:rsidRPr="00227E7D" w:rsidRDefault="00227E7D" w:rsidP="00227E7D">
      <w:pPr>
        <w:numPr>
          <w:ilvl w:val="0"/>
          <w:numId w:val="9"/>
        </w:numPr>
        <w:spacing w:after="200" w:line="276" w:lineRule="auto"/>
        <w:ind w:left="567" w:hanging="283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eastAsia="Times New Roman" w:hAnsi="Arial" w:cs="Arial"/>
          <w:sz w:val="22"/>
          <w:szCs w:val="22"/>
          <w:lang w:eastAsia="pl-PL"/>
        </w:rPr>
        <w:t>Wykonawcy, składając oferty dodatkowe, nie mogą oferować cen wyższych niż zaoferowane w uprzednio złożonych przez nich ofertach.</w:t>
      </w:r>
    </w:p>
    <w:p w14:paraId="297685B4" w14:textId="77777777" w:rsidR="00227E7D" w:rsidRPr="00227E7D" w:rsidRDefault="00227E7D" w:rsidP="00227E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Warunki realizacji zamówienia:</w:t>
      </w:r>
    </w:p>
    <w:p w14:paraId="5EF1D109" w14:textId="4F5EBCA5" w:rsidR="00227E7D" w:rsidRPr="00227E7D" w:rsidRDefault="00227E7D" w:rsidP="00227E7D">
      <w:pPr>
        <w:widowControl w:val="0"/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227E7D">
        <w:rPr>
          <w:rFonts w:ascii="Arial" w:hAnsi="Arial" w:cs="Arial"/>
          <w:sz w:val="22"/>
          <w:szCs w:val="22"/>
          <w:lang w:eastAsia="pl-PL"/>
        </w:rPr>
        <w:t xml:space="preserve">Realizacja przedmiotu zamówienia: </w:t>
      </w: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14 dni  od dnia otrzymania zamówienia.</w:t>
      </w:r>
      <w:r w:rsidRPr="00227E7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217F0E" w14:textId="77777777" w:rsidR="00227E7D" w:rsidRPr="00227E7D" w:rsidRDefault="00227E7D" w:rsidP="00227E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Termin i sposób złożenia oferty przez wykonawcę:</w:t>
      </w:r>
    </w:p>
    <w:p w14:paraId="499EDCB0" w14:textId="02C84640" w:rsidR="00227E7D" w:rsidRPr="00227E7D" w:rsidRDefault="00227E7D" w:rsidP="00227E7D">
      <w:pPr>
        <w:widowControl w:val="0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227E7D">
        <w:rPr>
          <w:rFonts w:ascii="Arial" w:hAnsi="Arial" w:cs="Arial"/>
          <w:bCs/>
          <w:sz w:val="22"/>
          <w:szCs w:val="22"/>
          <w:lang w:eastAsia="pl-PL"/>
        </w:rPr>
        <w:t xml:space="preserve">Ofertę proszę przesłać poprzez wypełnienie formularza ofertowego (załącznik nr 1) </w:t>
      </w:r>
      <w:r w:rsidRPr="00227E7D">
        <w:rPr>
          <w:rFonts w:ascii="Arial" w:hAnsi="Arial" w:cs="Arial"/>
          <w:bCs/>
          <w:sz w:val="22"/>
          <w:szCs w:val="22"/>
          <w:lang w:eastAsia="pl-PL"/>
        </w:rPr>
        <w:br/>
      </w:r>
      <w:r w:rsidRPr="00227E7D">
        <w:rPr>
          <w:rFonts w:ascii="Arial" w:hAnsi="Arial" w:cs="Arial"/>
          <w:bCs/>
          <w:color w:val="000000"/>
          <w:sz w:val="22"/>
          <w:szCs w:val="22"/>
          <w:lang w:eastAsia="pl-PL"/>
        </w:rPr>
        <w:t xml:space="preserve">do dnia </w:t>
      </w:r>
      <w:r w:rsidR="00243172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10 kwietnia</w:t>
      </w:r>
      <w:r w:rsidRPr="00227E7D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 2024 r. </w:t>
      </w:r>
      <w:r w:rsidR="005D2A70" w:rsidRPr="005D2A70">
        <w:rPr>
          <w:rFonts w:ascii="Arial" w:hAnsi="Arial" w:cs="Arial"/>
          <w:sz w:val="22"/>
          <w:szCs w:val="22"/>
          <w:u w:val="single"/>
          <w:lang w:eastAsia="pl-PL"/>
        </w:rPr>
        <w:t>do</w:t>
      </w:r>
      <w:r w:rsidR="005D2A70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 </w:t>
      </w:r>
      <w:r w:rsidRPr="00227E7D">
        <w:rPr>
          <w:rFonts w:ascii="Arial" w:hAnsi="Arial" w:cs="Arial"/>
          <w:sz w:val="22"/>
          <w:szCs w:val="22"/>
          <w:u w:val="single"/>
          <w:lang w:eastAsia="pl-PL"/>
        </w:rPr>
        <w:t>godz.</w:t>
      </w:r>
      <w:r w:rsidRPr="00227E7D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 9:00</w:t>
      </w: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227E7D">
        <w:rPr>
          <w:rFonts w:ascii="Arial" w:hAnsi="Arial" w:cs="Arial"/>
          <w:bCs/>
          <w:sz w:val="22"/>
          <w:szCs w:val="22"/>
          <w:lang w:eastAsia="pl-PL"/>
        </w:rPr>
        <w:t xml:space="preserve">wyłącznie na adres mailowy: </w:t>
      </w:r>
      <w:hyperlink r:id="rId7" w:history="1">
        <w:r w:rsidRPr="00227E7D">
          <w:rPr>
            <w:rFonts w:ascii="Arial" w:hAnsi="Arial" w:cs="Arial"/>
            <w:b/>
            <w:bCs/>
            <w:sz w:val="22"/>
            <w:szCs w:val="22"/>
            <w:lang w:eastAsia="pl-PL"/>
          </w:rPr>
          <w:t>zakupy.dsi@warmia.mazury.pl</w:t>
        </w:r>
      </w:hyperlink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.</w:t>
      </w:r>
      <w:r w:rsidRPr="00227E7D">
        <w:rPr>
          <w:rFonts w:ascii="Arial" w:hAnsi="Arial" w:cs="Arial"/>
          <w:sz w:val="22"/>
          <w:szCs w:val="22"/>
          <w:lang w:eastAsia="pl-PL"/>
        </w:rPr>
        <w:t xml:space="preserve"> Proszę o wpisanie w tytule wiadomości: </w:t>
      </w:r>
      <w:sdt>
        <w:sdtPr>
          <w:rPr>
            <w:rFonts w:ascii="Arial" w:eastAsia="Calibri" w:hAnsi="Arial" w:cs="Arial"/>
            <w:sz w:val="22"/>
            <w:szCs w:val="22"/>
          </w:rPr>
          <w:alias w:val="Słowa kluczowe"/>
          <w:tag w:val=""/>
          <w:id w:val="1054734259"/>
          <w:placeholder>
            <w:docPart w:val="C4663380030449D5A4FF4B8B8E6A6CE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46BF5">
            <w:rPr>
              <w:rFonts w:ascii="Arial" w:eastAsia="Calibri" w:hAnsi="Arial" w:cs="Arial"/>
              <w:sz w:val="22"/>
              <w:szCs w:val="22"/>
            </w:rPr>
            <w:t>O.253.50.2024</w:t>
          </w:r>
        </w:sdtContent>
      </w:sdt>
    </w:p>
    <w:p w14:paraId="33DEC855" w14:textId="7AFAC6FE" w:rsidR="00227E7D" w:rsidRDefault="00227E7D" w:rsidP="00227E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  <w:lang w:eastAsia="pl-PL"/>
        </w:rPr>
      </w:pPr>
      <w:r w:rsidRPr="008E69D7">
        <w:rPr>
          <w:rFonts w:ascii="Arial" w:hAnsi="Arial" w:cs="Arial"/>
          <w:b/>
          <w:bCs/>
          <w:sz w:val="22"/>
          <w:szCs w:val="22"/>
          <w:lang w:eastAsia="pl-PL"/>
        </w:rPr>
        <w:t xml:space="preserve">Płatność: </w:t>
      </w:r>
      <w:r>
        <w:rPr>
          <w:rFonts w:ascii="Arial" w:hAnsi="Arial" w:cs="Arial"/>
          <w:sz w:val="22"/>
          <w:szCs w:val="22"/>
          <w:lang w:eastAsia="pl-PL"/>
        </w:rPr>
        <w:t xml:space="preserve">Płatność nastąpi w terminie 21 dni od dnia prawidłowo wystawionej faktury. </w:t>
      </w:r>
    </w:p>
    <w:p w14:paraId="7C8BD585" w14:textId="77777777" w:rsidR="00227E7D" w:rsidRPr="00227E7D" w:rsidRDefault="00227E7D" w:rsidP="00227E7D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284"/>
        <w:jc w:val="both"/>
        <w:outlineLvl w:val="0"/>
        <w:rPr>
          <w:rFonts w:ascii="Arial" w:hAnsi="Arial" w:cs="Arial"/>
          <w:sz w:val="22"/>
          <w:szCs w:val="22"/>
          <w:lang w:eastAsia="pl-PL"/>
        </w:rPr>
      </w:pPr>
    </w:p>
    <w:p w14:paraId="04B83DD3" w14:textId="77777777" w:rsidR="00227E7D" w:rsidRPr="008E69D7" w:rsidRDefault="00227E7D" w:rsidP="00227E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8E69D7">
        <w:rPr>
          <w:rFonts w:ascii="Arial" w:hAnsi="Arial" w:cs="Arial"/>
          <w:b/>
          <w:bCs/>
          <w:sz w:val="22"/>
          <w:szCs w:val="22"/>
          <w:lang w:eastAsia="pl-PL"/>
        </w:rPr>
        <w:t>Warunki ogólne:</w:t>
      </w:r>
    </w:p>
    <w:p w14:paraId="2B286C12" w14:textId="77777777" w:rsidR="00227E7D" w:rsidRPr="002D3E4F" w:rsidRDefault="00227E7D" w:rsidP="00940FEB">
      <w:pPr>
        <w:numPr>
          <w:ilvl w:val="0"/>
          <w:numId w:val="3"/>
        </w:numPr>
        <w:spacing w:line="276" w:lineRule="auto"/>
        <w:ind w:left="426" w:hanging="143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>Zamawiający zastrzega sobie prawo do unieważnienia postępowania bez podania przyczyny.</w:t>
      </w:r>
      <w:r w:rsidRPr="002D3E4F">
        <w:rPr>
          <w:rFonts w:ascii="Arial" w:hAnsi="Arial" w:cs="Arial"/>
          <w:sz w:val="22"/>
          <w:szCs w:val="22"/>
        </w:rPr>
        <w:t xml:space="preserve"> </w:t>
      </w:r>
    </w:p>
    <w:p w14:paraId="48C6ACA8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30"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>Oferent może wprowadzić zmiany w złożonej ofercie lub ją wycofa</w:t>
      </w:r>
      <w:r w:rsidRPr="002D3E4F">
        <w:rPr>
          <w:rFonts w:ascii="Arial" w:eastAsia="Calibri" w:hAnsi="Arial" w:cs="Arial"/>
          <w:color w:val="000000"/>
          <w:sz w:val="22"/>
          <w:szCs w:val="22"/>
          <w:lang w:val="cs-CZ"/>
        </w:rPr>
        <w:t>ć</w:t>
      </w: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, pod warunkiem, że uczyni to przed upływem terminu składania ofert. Zarówno zmiana jak i wycofanie oferty wymagają zachowania formy pisemnej. </w:t>
      </w:r>
    </w:p>
    <w:p w14:paraId="08DA72C4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30"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Zamawiający zastrzega sobie prawo sprawdzania w toku oceny ofert wiarygodności przedstawionych przez Oferentów informacji. </w:t>
      </w:r>
    </w:p>
    <w:p w14:paraId="3F71727D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30"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Zamawiający wykluczy z postępowania Oferentów, co do których wskutek sprawdzenia wiarygodności oferty poweźmie informację o zawarciu w złożonej ofercie danych </w:t>
      </w:r>
      <w:r w:rsidRPr="002D3E4F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niezgodnych z prawdą. </w:t>
      </w:r>
    </w:p>
    <w:p w14:paraId="7E420278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30"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Ofertę Oferenta wykluczonego z postępowania uznaje się za odrzuconą. </w:t>
      </w:r>
    </w:p>
    <w:p w14:paraId="4565A65C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30"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Oferty złożone po terminie nie zostaną rozpatrzone. </w:t>
      </w:r>
    </w:p>
    <w:p w14:paraId="67ABFF7F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Oferenci uczestniczą w postępowaniu ofertowym na własne ryzyko i koszt, nie przysługują im żadne roszczenia z tytułu odstąpienia przez Zamawiającego od realizacji postępowania ofertowego. </w:t>
      </w:r>
    </w:p>
    <w:p w14:paraId="4C759070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>Zamawiający bierze pod uwagę wyłącznie oferty przesłane na adres mailowy wskazany w zapytaniu ofertowym.</w:t>
      </w:r>
    </w:p>
    <w:p w14:paraId="553308B4" w14:textId="77777777" w:rsidR="00227E7D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  <w:lang w:val="cs-CZ"/>
        </w:rPr>
        <w:t>Zamawiający</w:t>
      </w: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 zastrzega sobie możliwość wyboru kolejnej wśród najkorzystniejszych ofert, jeżeli oferent, którego oferta zostanie wybrana jako najkorzystniejsza, uchyli się od umowy o realizację przedmiotu niniejszego zamówienia.</w:t>
      </w:r>
    </w:p>
    <w:p w14:paraId="06DB5A9E" w14:textId="61CEC8EB" w:rsidR="008D442A" w:rsidRPr="00227E7D" w:rsidRDefault="008D442A" w:rsidP="00940FEB">
      <w:pPr>
        <w:spacing w:line="276" w:lineRule="auto"/>
        <w:ind w:left="426" w:hanging="143"/>
        <w:jc w:val="both"/>
        <w:rPr>
          <w:rFonts w:ascii="Arial" w:hAnsi="Arial" w:cs="Arial"/>
          <w:iCs/>
          <w:sz w:val="22"/>
          <w:szCs w:val="22"/>
        </w:rPr>
      </w:pPr>
    </w:p>
    <w:sectPr w:rsidR="008D442A" w:rsidRPr="00227E7D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5C" w14:textId="77777777" w:rsidR="00DC7C42" w:rsidRDefault="00DC7C42" w:rsidP="009B0A91">
      <w:r>
        <w:separator/>
      </w:r>
    </w:p>
  </w:endnote>
  <w:endnote w:type="continuationSeparator" w:id="0">
    <w:p w14:paraId="5278AC98" w14:textId="77777777" w:rsidR="00DC7C42" w:rsidRDefault="00DC7C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6268" w14:textId="77777777" w:rsidR="00DC7C42" w:rsidRDefault="00DC7C42" w:rsidP="009B0A91">
      <w:r>
        <w:separator/>
      </w:r>
    </w:p>
  </w:footnote>
  <w:footnote w:type="continuationSeparator" w:id="0">
    <w:p w14:paraId="27E75E8A" w14:textId="77777777" w:rsidR="00DC7C42" w:rsidRDefault="00DC7C4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E72"/>
    <w:multiLevelType w:val="hybridMultilevel"/>
    <w:tmpl w:val="EC10EAF0"/>
    <w:lvl w:ilvl="0" w:tplc="1E2A783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2B90"/>
    <w:multiLevelType w:val="hybridMultilevel"/>
    <w:tmpl w:val="E242B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1187F"/>
    <w:multiLevelType w:val="hybridMultilevel"/>
    <w:tmpl w:val="2CFAD128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6822D8"/>
    <w:multiLevelType w:val="multilevel"/>
    <w:tmpl w:val="F37EE8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612F1CFB"/>
    <w:multiLevelType w:val="hybridMultilevel"/>
    <w:tmpl w:val="9C44467C"/>
    <w:lvl w:ilvl="0" w:tplc="9092D56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24C5682"/>
    <w:multiLevelType w:val="hybridMultilevel"/>
    <w:tmpl w:val="0D249A78"/>
    <w:lvl w:ilvl="0" w:tplc="AFD87E9A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B093D"/>
    <w:multiLevelType w:val="hybridMultilevel"/>
    <w:tmpl w:val="A9D24BB8"/>
    <w:lvl w:ilvl="0" w:tplc="34A64A1C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5F19"/>
    <w:rsid w:val="000C3168"/>
    <w:rsid w:val="00117A2C"/>
    <w:rsid w:val="00147C40"/>
    <w:rsid w:val="00221B15"/>
    <w:rsid w:val="00227E7D"/>
    <w:rsid w:val="00243172"/>
    <w:rsid w:val="00324591"/>
    <w:rsid w:val="00325AAC"/>
    <w:rsid w:val="004452AC"/>
    <w:rsid w:val="00471F65"/>
    <w:rsid w:val="00550B22"/>
    <w:rsid w:val="005D2A70"/>
    <w:rsid w:val="00602F5E"/>
    <w:rsid w:val="0063799B"/>
    <w:rsid w:val="007322C8"/>
    <w:rsid w:val="00775BF9"/>
    <w:rsid w:val="007D59E5"/>
    <w:rsid w:val="008367A0"/>
    <w:rsid w:val="008D442A"/>
    <w:rsid w:val="00904C3C"/>
    <w:rsid w:val="00932043"/>
    <w:rsid w:val="00940FEB"/>
    <w:rsid w:val="00973B9C"/>
    <w:rsid w:val="009B0A91"/>
    <w:rsid w:val="00A210DA"/>
    <w:rsid w:val="00AC559E"/>
    <w:rsid w:val="00BA5874"/>
    <w:rsid w:val="00C0432C"/>
    <w:rsid w:val="00C171A4"/>
    <w:rsid w:val="00CF0EE3"/>
    <w:rsid w:val="00DC7C42"/>
    <w:rsid w:val="00DD251D"/>
    <w:rsid w:val="00E1593F"/>
    <w:rsid w:val="00E21ABC"/>
    <w:rsid w:val="00E4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27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zakupy.dsi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663380030449D5A4FF4B8B8E6A6C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D47D68-8284-4C64-911B-939C369F5E78}"/>
      </w:docPartPr>
      <w:docPartBody>
        <w:p w:rsidR="006C0F51" w:rsidRDefault="0014755B" w:rsidP="0014755B">
          <w:pPr>
            <w:pStyle w:val="C4663380030449D5A4FF4B8B8E6A6CEC"/>
          </w:pPr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94A9C77CC859451581CD825719C33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48D4E-2736-427D-A9D5-CF7B25A785DC}"/>
      </w:docPartPr>
      <w:docPartBody>
        <w:p w:rsidR="006C0F51" w:rsidRDefault="0014755B" w:rsidP="0014755B">
          <w:pPr>
            <w:pStyle w:val="94A9C77CC859451581CD825719C33452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5B"/>
    <w:rsid w:val="0014755B"/>
    <w:rsid w:val="006C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4755B"/>
    <w:rPr>
      <w:color w:val="808080"/>
    </w:rPr>
  </w:style>
  <w:style w:type="paragraph" w:customStyle="1" w:styleId="C4663380030449D5A4FF4B8B8E6A6CEC">
    <w:name w:val="C4663380030449D5A4FF4B8B8E6A6CEC"/>
    <w:rsid w:val="0014755B"/>
  </w:style>
  <w:style w:type="paragraph" w:customStyle="1" w:styleId="94A9C77CC859451581CD825719C33452">
    <w:name w:val="94A9C77CC859451581CD825719C33452"/>
    <w:rsid w:val="00147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O.253.50.2024</cp:keywords>
  <dc:description/>
  <cp:lastModifiedBy>Jakub Jakimczuk</cp:lastModifiedBy>
  <cp:revision>10</cp:revision>
  <cp:lastPrinted>2024-01-30T10:01:00Z</cp:lastPrinted>
  <dcterms:created xsi:type="dcterms:W3CDTF">2024-02-06T06:59:00Z</dcterms:created>
  <dcterms:modified xsi:type="dcterms:W3CDTF">2024-04-03T09:58:00Z</dcterms:modified>
</cp:coreProperties>
</file>