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9294CF7" w14:textId="2A2A716B" w:rsidR="00A1434F" w:rsidRDefault="007322C8" w:rsidP="002D3519">
      <w:pPr>
        <w:spacing w:line="276" w:lineRule="auto"/>
        <w:ind w:firstLine="284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8F3D55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</w:p>
    <w:p w14:paraId="394DF10F" w14:textId="77777777" w:rsidR="00EC3ED6" w:rsidRDefault="00EC3ED6" w:rsidP="002D3519">
      <w:pPr>
        <w:spacing w:line="276" w:lineRule="auto"/>
        <w:ind w:firstLine="284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</w:p>
    <w:p w14:paraId="2A0F5B33" w14:textId="7D6D442D" w:rsidR="00EC3ED6" w:rsidRDefault="00EC3ED6" w:rsidP="00EC3ED6">
      <w:pPr>
        <w:spacing w:line="276" w:lineRule="auto"/>
        <w:ind w:firstLine="284"/>
        <w:jc w:val="both"/>
        <w:rPr>
          <w:rFonts w:ascii="Arial" w:eastAsia="Times New Roman" w:hAnsi="Arial" w:cs="Arial"/>
          <w:bCs/>
          <w:i/>
          <w:sz w:val="22"/>
          <w:szCs w:val="22"/>
          <w:lang w:eastAsia="pl-PL"/>
        </w:rPr>
      </w:pP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„Usługa odnowienia </w:t>
      </w:r>
      <w:bookmarkStart w:id="1" w:name="_GoBack"/>
      <w:bookmarkEnd w:id="1"/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i rozszerzenia licencji obecnie posiadanego oprogramowania antywirusowego </w:t>
      </w:r>
      <w:r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ESET PROTECT</w:t>
      </w:r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w wersji </w:t>
      </w:r>
      <w:proofErr w:type="spellStart"/>
      <w:r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Essential</w:t>
      </w:r>
      <w:proofErr w:type="spellEnd"/>
      <w:r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 xml:space="preserve"> On-</w:t>
      </w:r>
      <w:proofErr w:type="spellStart"/>
      <w:r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Prem</w:t>
      </w:r>
      <w:proofErr w:type="spellEnd"/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– 1300 stacji klienckich (Public ID: 3AE-2S6-X47) do wersji </w:t>
      </w:r>
      <w:r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Enterprise On-</w:t>
      </w:r>
      <w:proofErr w:type="spellStart"/>
      <w:r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Prem</w:t>
      </w:r>
      <w:proofErr w:type="spellEnd"/>
      <w:r>
        <w:rPr>
          <w:rFonts w:ascii="Arial" w:eastAsia="Times New Roman" w:hAnsi="Arial" w:cs="Arial"/>
          <w:bCs/>
          <w:i/>
          <w:sz w:val="22"/>
          <w:szCs w:val="22"/>
          <w:lang w:eastAsia="pl-PL"/>
        </w:rPr>
        <w:t xml:space="preserve"> – 1300 stacji klienckich na okres 24 miesięcy od dnia 01.12.2024”;</w:t>
      </w:r>
    </w:p>
    <w:p w14:paraId="68EF0571" w14:textId="28CB52AB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DF66" w14:textId="1FA8E29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A3D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7836"/>
    <w:rsid w:val="00147C40"/>
    <w:rsid w:val="0015644D"/>
    <w:rsid w:val="00221B15"/>
    <w:rsid w:val="00283B4A"/>
    <w:rsid w:val="002D3519"/>
    <w:rsid w:val="00324591"/>
    <w:rsid w:val="00325AAC"/>
    <w:rsid w:val="00471F65"/>
    <w:rsid w:val="00550B22"/>
    <w:rsid w:val="00602F5E"/>
    <w:rsid w:val="0063799B"/>
    <w:rsid w:val="007322C8"/>
    <w:rsid w:val="00775BF9"/>
    <w:rsid w:val="0079678B"/>
    <w:rsid w:val="007D59E5"/>
    <w:rsid w:val="008367A0"/>
    <w:rsid w:val="008D442A"/>
    <w:rsid w:val="008F3D55"/>
    <w:rsid w:val="00932043"/>
    <w:rsid w:val="009B0A91"/>
    <w:rsid w:val="00A1434F"/>
    <w:rsid w:val="00A210DA"/>
    <w:rsid w:val="00AC559E"/>
    <w:rsid w:val="00C6712A"/>
    <w:rsid w:val="00CD09E8"/>
    <w:rsid w:val="00CF0EE3"/>
    <w:rsid w:val="00DD251D"/>
    <w:rsid w:val="00E1593F"/>
    <w:rsid w:val="00EC3ED6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2024-02-12T12:37:00Z</dcterms:created>
  <dcterms:modified xsi:type="dcterms:W3CDTF">2024-04-04T13:28:00Z</dcterms:modified>
</cp:coreProperties>
</file>