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16B5" w14:textId="171B75AE" w:rsidR="0064681A" w:rsidRPr="00C332B5" w:rsidRDefault="008231FD" w:rsidP="00C332B5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  <w:r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5A78E2">
            <w:rPr>
              <w:rFonts w:cstheme="minorHAnsi"/>
              <w:b/>
              <w:bCs/>
            </w:rPr>
            <w:t>54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3FDFCE30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2A191A" w:rsidRPr="002A191A">
        <w:rPr>
          <w:rFonts w:cstheme="minorHAnsi"/>
          <w:b/>
          <w:bCs/>
          <w:color w:val="000000"/>
        </w:rPr>
        <w:t>Świadczenie usługi wsparcia dla posiadanego przez Zamawiającego oprogramowania enova365.</w:t>
      </w:r>
      <w:r w:rsidR="002A191A" w:rsidRPr="002A191A">
        <w:rPr>
          <w:rFonts w:cstheme="minorHAnsi"/>
          <w:b/>
          <w:bCs/>
          <w:color w:val="000000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67FBA7D5" w14:textId="77777777" w:rsidR="002A191A" w:rsidRPr="002A191A" w:rsidRDefault="002A191A" w:rsidP="0081095F">
      <w:pPr>
        <w:widowControl w:val="0"/>
        <w:tabs>
          <w:tab w:val="left" w:pos="285"/>
        </w:tabs>
        <w:jc w:val="both"/>
        <w:rPr>
          <w:rFonts w:cs="Calibri"/>
          <w:sz w:val="2"/>
          <w:szCs w:val="2"/>
        </w:rPr>
      </w:pPr>
    </w:p>
    <w:p w14:paraId="34EBB129" w14:textId="6C1475E4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1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709"/>
        <w:gridCol w:w="1559"/>
        <w:gridCol w:w="1701"/>
        <w:gridCol w:w="1701"/>
        <w:gridCol w:w="1701"/>
      </w:tblGrid>
      <w:tr w:rsidR="002A191A" w:rsidRPr="002A191A" w14:paraId="5039A630" w14:textId="0E4A474F" w:rsidTr="002A191A">
        <w:trPr>
          <w:trHeight w:val="148"/>
          <w:jc w:val="center"/>
        </w:trPr>
        <w:tc>
          <w:tcPr>
            <w:tcW w:w="562" w:type="dxa"/>
            <w:vAlign w:val="center"/>
          </w:tcPr>
          <w:p w14:paraId="7E90D9FB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2" w:type="dxa"/>
            <w:vAlign w:val="center"/>
          </w:tcPr>
          <w:p w14:paraId="16076247" w14:textId="77777777" w:rsidR="002A191A" w:rsidRPr="002A191A" w:rsidRDefault="002A191A" w:rsidP="002A19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09" w:type="dxa"/>
            <w:vAlign w:val="center"/>
          </w:tcPr>
          <w:p w14:paraId="34520D71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559" w:type="dxa"/>
            <w:vAlign w:val="center"/>
          </w:tcPr>
          <w:p w14:paraId="5753E30D" w14:textId="24171A03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5A78E2">
              <w:rPr>
                <w:rFonts w:eastAsia="Arial Unicode MS" w:cstheme="minorHAnsi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vAlign w:val="center"/>
          </w:tcPr>
          <w:p w14:paraId="4ADA851D" w14:textId="31C52C18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173F1" w14:textId="09CC36AC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Kwota VAT</w:t>
            </w:r>
            <w:r w:rsidRPr="005A78E2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</w:tcPr>
          <w:p w14:paraId="529E5DA4" w14:textId="7A5A0839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2A191A" w:rsidRPr="002A191A" w14:paraId="6089B6ED" w14:textId="207B4268" w:rsidTr="002A191A">
        <w:trPr>
          <w:trHeight w:val="148"/>
          <w:jc w:val="center"/>
        </w:trPr>
        <w:tc>
          <w:tcPr>
            <w:tcW w:w="562" w:type="dxa"/>
            <w:vAlign w:val="center"/>
          </w:tcPr>
          <w:p w14:paraId="086A31A0" w14:textId="15F4534A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402" w:type="dxa"/>
            <w:vAlign w:val="center"/>
          </w:tcPr>
          <w:p w14:paraId="6CFE8889" w14:textId="057E0C1B" w:rsidR="002A191A" w:rsidRPr="002A191A" w:rsidRDefault="002A191A" w:rsidP="002A19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09" w:type="dxa"/>
            <w:vAlign w:val="center"/>
          </w:tcPr>
          <w:p w14:paraId="7BC8DF8F" w14:textId="412F1C1D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559" w:type="dxa"/>
          </w:tcPr>
          <w:p w14:paraId="7E305DA1" w14:textId="546FDD13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701" w:type="dxa"/>
            <w:vAlign w:val="center"/>
          </w:tcPr>
          <w:p w14:paraId="64357173" w14:textId="590757B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E=C x D</w:t>
            </w:r>
          </w:p>
        </w:tc>
        <w:tc>
          <w:tcPr>
            <w:tcW w:w="1701" w:type="dxa"/>
          </w:tcPr>
          <w:p w14:paraId="714E3665" w14:textId="09BCFE3F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701" w:type="dxa"/>
          </w:tcPr>
          <w:p w14:paraId="33AF63DA" w14:textId="7B8476AA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eastAsia="pl-PL"/>
              </w:rPr>
              <w:t>G = E + F</w:t>
            </w:r>
          </w:p>
        </w:tc>
      </w:tr>
      <w:tr w:rsidR="002A191A" w:rsidRPr="002A191A" w14:paraId="3AED6E1F" w14:textId="6A967464" w:rsidTr="002A191A">
        <w:trPr>
          <w:trHeight w:val="513"/>
          <w:jc w:val="center"/>
        </w:trPr>
        <w:tc>
          <w:tcPr>
            <w:tcW w:w="562" w:type="dxa"/>
            <w:vAlign w:val="center"/>
          </w:tcPr>
          <w:p w14:paraId="4EA95DC6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2" w:type="dxa"/>
            <w:vAlign w:val="center"/>
          </w:tcPr>
          <w:p w14:paraId="527F42B4" w14:textId="77777777" w:rsidR="002A191A" w:rsidRPr="002A191A" w:rsidRDefault="002A191A" w:rsidP="002A191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„analityczno-konsultacyjnego”</w:t>
            </w:r>
          </w:p>
        </w:tc>
        <w:tc>
          <w:tcPr>
            <w:tcW w:w="709" w:type="dxa"/>
            <w:vAlign w:val="center"/>
          </w:tcPr>
          <w:p w14:paraId="772EE20F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559" w:type="dxa"/>
          </w:tcPr>
          <w:p w14:paraId="234B7C67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CA33E27" w14:textId="2084D77C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D943CCD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8FC0422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  <w:tr w:rsidR="002A191A" w:rsidRPr="002A191A" w14:paraId="0C192477" w14:textId="67376417" w:rsidTr="002A191A">
        <w:trPr>
          <w:trHeight w:val="421"/>
          <w:jc w:val="center"/>
        </w:trPr>
        <w:tc>
          <w:tcPr>
            <w:tcW w:w="562" w:type="dxa"/>
            <w:vAlign w:val="center"/>
          </w:tcPr>
          <w:p w14:paraId="41A67999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2" w:type="dxa"/>
            <w:vAlign w:val="center"/>
          </w:tcPr>
          <w:p w14:paraId="2A93B05C" w14:textId="77777777" w:rsidR="002A191A" w:rsidRPr="002A191A" w:rsidRDefault="002A191A" w:rsidP="002A191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„analityczno-konsultacyjnego pilnego”</w:t>
            </w:r>
          </w:p>
        </w:tc>
        <w:tc>
          <w:tcPr>
            <w:tcW w:w="709" w:type="dxa"/>
            <w:vAlign w:val="center"/>
          </w:tcPr>
          <w:p w14:paraId="7EE181B9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</w:tcPr>
          <w:p w14:paraId="16CAF2CA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C3AA147" w14:textId="21F0326B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049D910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5307BB18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  <w:tr w:rsidR="002A191A" w:rsidRPr="002A191A" w14:paraId="7BEB1D24" w14:textId="6AA16168" w:rsidTr="002A191A">
        <w:trPr>
          <w:trHeight w:val="499"/>
          <w:jc w:val="center"/>
        </w:trPr>
        <w:tc>
          <w:tcPr>
            <w:tcW w:w="562" w:type="dxa"/>
            <w:vAlign w:val="center"/>
          </w:tcPr>
          <w:p w14:paraId="3B98A10D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2" w:type="dxa"/>
            <w:vAlign w:val="center"/>
          </w:tcPr>
          <w:p w14:paraId="696755EC" w14:textId="77777777" w:rsidR="002A191A" w:rsidRPr="002A191A" w:rsidRDefault="002A191A" w:rsidP="002A191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„programistycznego”</w:t>
            </w:r>
          </w:p>
        </w:tc>
        <w:tc>
          <w:tcPr>
            <w:tcW w:w="709" w:type="dxa"/>
            <w:vAlign w:val="center"/>
          </w:tcPr>
          <w:p w14:paraId="3C5835A5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9" w:type="dxa"/>
          </w:tcPr>
          <w:p w14:paraId="2242C79B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F0EDEE6" w14:textId="02D0E08A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889DCDF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4C22BCE1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  <w:tr w:rsidR="002A191A" w:rsidRPr="002A191A" w14:paraId="0B0D5C4A" w14:textId="6BB4E55E" w:rsidTr="002A191A">
        <w:trPr>
          <w:trHeight w:val="407"/>
          <w:jc w:val="center"/>
        </w:trPr>
        <w:tc>
          <w:tcPr>
            <w:tcW w:w="562" w:type="dxa"/>
            <w:vAlign w:val="center"/>
          </w:tcPr>
          <w:p w14:paraId="05C9EEE2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2" w:type="dxa"/>
            <w:vAlign w:val="center"/>
          </w:tcPr>
          <w:p w14:paraId="2EDE10DF" w14:textId="77777777" w:rsidR="002A191A" w:rsidRPr="002A191A" w:rsidRDefault="002A191A" w:rsidP="002A191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„wdrożeniowego”</w:t>
            </w:r>
          </w:p>
        </w:tc>
        <w:tc>
          <w:tcPr>
            <w:tcW w:w="709" w:type="dxa"/>
            <w:vAlign w:val="center"/>
          </w:tcPr>
          <w:p w14:paraId="1839FA67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</w:tcPr>
          <w:p w14:paraId="7A93EA9C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3480E86" w14:textId="76F044FF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E61DAA1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15D03AFE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  <w:tr w:rsidR="002A191A" w:rsidRPr="002A191A" w14:paraId="72473B93" w14:textId="7073CEDA" w:rsidTr="002A191A">
        <w:trPr>
          <w:trHeight w:val="470"/>
          <w:jc w:val="center"/>
        </w:trPr>
        <w:tc>
          <w:tcPr>
            <w:tcW w:w="562" w:type="dxa"/>
            <w:vAlign w:val="center"/>
          </w:tcPr>
          <w:p w14:paraId="1A9A286D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2" w:type="dxa"/>
            <w:vAlign w:val="center"/>
          </w:tcPr>
          <w:p w14:paraId="270D9126" w14:textId="77777777" w:rsidR="002A191A" w:rsidRPr="002A191A" w:rsidRDefault="002A191A" w:rsidP="002A191A">
            <w:pPr>
              <w:rPr>
                <w:rFonts w:ascii="Calibri" w:eastAsia="Cambria" w:hAnsi="Calibri" w:cs="Calibri"/>
                <w:sz w:val="20"/>
                <w:szCs w:val="20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</w:rPr>
              <w:t>Roboczogodzina realizacji zgłoszenia „szkoleniowego”</w:t>
            </w:r>
          </w:p>
        </w:tc>
        <w:tc>
          <w:tcPr>
            <w:tcW w:w="709" w:type="dxa"/>
            <w:vAlign w:val="center"/>
          </w:tcPr>
          <w:p w14:paraId="4E863772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59" w:type="dxa"/>
          </w:tcPr>
          <w:p w14:paraId="66EE6D15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E09E5B0" w14:textId="179C6C2B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CBD392D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5D38452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  <w:tr w:rsidR="002A191A" w:rsidRPr="002A191A" w14:paraId="26EB0421" w14:textId="235B8887" w:rsidTr="002A191A">
        <w:trPr>
          <w:trHeight w:val="407"/>
          <w:jc w:val="center"/>
        </w:trPr>
        <w:tc>
          <w:tcPr>
            <w:tcW w:w="9634" w:type="dxa"/>
            <w:gridSpan w:val="6"/>
            <w:vAlign w:val="center"/>
          </w:tcPr>
          <w:p w14:paraId="46C24C04" w14:textId="11C4A52A" w:rsidR="002A191A" w:rsidRPr="002A191A" w:rsidRDefault="002A191A" w:rsidP="002A191A">
            <w:pPr>
              <w:jc w:val="right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  <w:r w:rsidRPr="002A191A">
              <w:rPr>
                <w:rFonts w:ascii="Calibri" w:eastAsia="Cambria" w:hAnsi="Calibri" w:cs="Calibri"/>
                <w:b/>
                <w:sz w:val="20"/>
                <w:szCs w:val="20"/>
                <w:lang w:eastAsia="pl-PL"/>
              </w:rPr>
              <w:t>RAZEM zł brutto (cena ofertowa)</w:t>
            </w:r>
          </w:p>
        </w:tc>
        <w:tc>
          <w:tcPr>
            <w:tcW w:w="1701" w:type="dxa"/>
          </w:tcPr>
          <w:p w14:paraId="0991570C" w14:textId="77777777" w:rsidR="002A191A" w:rsidRPr="002A191A" w:rsidRDefault="002A191A" w:rsidP="002A191A">
            <w:pPr>
              <w:jc w:val="center"/>
              <w:rPr>
                <w:rFonts w:ascii="Calibri" w:eastAsia="Cambria" w:hAnsi="Calibri" w:cs="Calibri"/>
                <w:sz w:val="20"/>
                <w:szCs w:val="20"/>
                <w:lang w:eastAsia="pl-PL"/>
              </w:rPr>
            </w:pPr>
          </w:p>
        </w:tc>
      </w:tr>
    </w:tbl>
    <w:p w14:paraId="14C96C1F" w14:textId="77777777" w:rsidR="005A78E2" w:rsidRPr="002A191A" w:rsidRDefault="005A78E2" w:rsidP="0081095F">
      <w:pPr>
        <w:tabs>
          <w:tab w:val="left" w:pos="426"/>
        </w:tabs>
        <w:rPr>
          <w:rFonts w:cstheme="minorHAnsi"/>
          <w:bCs/>
          <w:sz w:val="2"/>
          <w:szCs w:val="2"/>
        </w:rPr>
      </w:pPr>
    </w:p>
    <w:p w14:paraId="15AC5880" w14:textId="44F20C29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 xml:space="preserve">podmiotów zarejestrowanych jako podatnicy VAT, niezarejestrowanych oraz wykreślonych i przywróconych do rejestru VAT, o którym mowa w art. </w:t>
      </w:r>
      <w:r w:rsidRPr="0081095F">
        <w:rPr>
          <w:rFonts w:cstheme="minorHAnsi"/>
          <w:bCs/>
        </w:rPr>
        <w:lastRenderedPageBreak/>
        <w:t>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191A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A78E2"/>
    <w:rsid w:val="005B0048"/>
    <w:rsid w:val="005E4D47"/>
    <w:rsid w:val="00603CD3"/>
    <w:rsid w:val="00620952"/>
    <w:rsid w:val="006251BC"/>
    <w:rsid w:val="0062772A"/>
    <w:rsid w:val="006331E6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0FF5"/>
    <w:rsid w:val="00AC3ED1"/>
    <w:rsid w:val="00B11D12"/>
    <w:rsid w:val="00B315CC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F1321E"/>
    <w:rsid w:val="00F314AC"/>
    <w:rsid w:val="00F326CC"/>
    <w:rsid w:val="00F752F4"/>
    <w:rsid w:val="00FC5EB3"/>
    <w:rsid w:val="00FE614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A191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4B22C5"/>
    <w:rsid w:val="007958AE"/>
    <w:rsid w:val="007C2AF9"/>
    <w:rsid w:val="00AC0FF5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O.253.54.2025</cp:keywords>
  <dc:description/>
  <cp:lastModifiedBy>Jakub Jakimczuk</cp:lastModifiedBy>
  <cp:revision>6</cp:revision>
  <cp:lastPrinted>2025-02-18T11:20:00Z</cp:lastPrinted>
  <dcterms:created xsi:type="dcterms:W3CDTF">2025-02-11T10:34:00Z</dcterms:created>
  <dcterms:modified xsi:type="dcterms:W3CDTF">2025-03-27T11:36:00Z</dcterms:modified>
</cp:coreProperties>
</file>