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EFCA" w14:textId="626B1CFE" w:rsidR="007B5BD6" w:rsidRPr="0081095F" w:rsidRDefault="008231FD" w:rsidP="007B5BD6">
      <w:pPr>
        <w:tabs>
          <w:tab w:val="left" w:pos="7513"/>
        </w:tabs>
        <w:spacing w:after="0" w:line="240" w:lineRule="auto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7B5BD6">
            <w:rPr>
              <w:rFonts w:cstheme="minorHAnsi"/>
              <w:b/>
              <w:bCs/>
            </w:rPr>
            <w:t>75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  <w:r w:rsidR="007B5BD6">
        <w:rPr>
          <w:rFonts w:cstheme="minorHAnsi"/>
          <w:b/>
          <w:bCs/>
        </w:rPr>
        <w:tab/>
      </w:r>
      <w:r w:rsidR="007B5BD6" w:rsidRPr="00C332B5">
        <w:rPr>
          <w:rFonts w:cstheme="minorHAnsi"/>
          <w:b/>
          <w:bCs/>
        </w:rPr>
        <w:t xml:space="preserve">Załącznik nr </w:t>
      </w:r>
      <w:r w:rsidR="007B5BD6">
        <w:rPr>
          <w:rFonts w:cstheme="minorHAnsi"/>
          <w:b/>
          <w:bCs/>
        </w:rPr>
        <w:t>2</w:t>
      </w:r>
    </w:p>
    <w:p w14:paraId="240F16B5" w14:textId="71C30A32" w:rsidR="0064681A" w:rsidRPr="00C332B5" w:rsidRDefault="0064681A" w:rsidP="00C332B5">
      <w:pPr>
        <w:tabs>
          <w:tab w:val="left" w:pos="6521"/>
        </w:tabs>
        <w:spacing w:after="0" w:line="240" w:lineRule="auto"/>
        <w:rPr>
          <w:rFonts w:cstheme="minorHAnsi"/>
          <w:b/>
          <w:bCs/>
          <w:u w:val="single"/>
        </w:rPr>
      </w:pP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002471E6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7B5BD6" w:rsidRPr="007B5BD6">
        <w:rPr>
          <w:rFonts w:cstheme="minorHAnsi"/>
          <w:b/>
          <w:bCs/>
          <w:color w:val="000000"/>
        </w:rPr>
        <w:t>Usługa przeglądów serwisowych oraz kontroli szczelności systemów klimatyzacji.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417"/>
        <w:gridCol w:w="1566"/>
        <w:gridCol w:w="1127"/>
        <w:gridCol w:w="1566"/>
      </w:tblGrid>
      <w:tr w:rsidR="007B5BD6" w:rsidRPr="005A78E2" w14:paraId="22962490" w14:textId="77777777" w:rsidTr="007B5BD6">
        <w:trPr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53A2474D" w14:textId="77777777" w:rsidR="007B5BD6" w:rsidRPr="005A78E2" w:rsidRDefault="007B5BD6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67914" w14:textId="77777777" w:rsidR="007B5BD6" w:rsidRPr="005A78E2" w:rsidRDefault="007B5BD6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66" w:type="dxa"/>
          </w:tcPr>
          <w:p w14:paraId="262FAE7D" w14:textId="77777777" w:rsidR="007B5BD6" w:rsidRPr="005A78E2" w:rsidRDefault="007B5BD6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E45AA0F" w14:textId="77777777" w:rsidR="007B5BD6" w:rsidRPr="005A78E2" w:rsidRDefault="007B5BD6" w:rsidP="005A78E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VAT</w:t>
            </w:r>
            <w:r w:rsidRPr="005A78E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br/>
            </w:r>
          </w:p>
        </w:tc>
        <w:tc>
          <w:tcPr>
            <w:tcW w:w="1566" w:type="dxa"/>
          </w:tcPr>
          <w:p w14:paraId="2199C137" w14:textId="77777777" w:rsidR="007B5BD6" w:rsidRPr="005A78E2" w:rsidRDefault="007B5BD6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7B5BD6" w:rsidRPr="005A78E2" w14:paraId="4F127632" w14:textId="77777777" w:rsidTr="007B5BD6">
        <w:trPr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75056A06" w14:textId="77777777" w:rsidR="007B5BD6" w:rsidRPr="005A78E2" w:rsidRDefault="007B5BD6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B453CAC" w14:textId="595D7A6A" w:rsidR="007B5BD6" w:rsidRPr="005A78E2" w:rsidRDefault="00FC15BA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  <w:r w:rsidR="007B5BD6"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66" w:type="dxa"/>
          </w:tcPr>
          <w:p w14:paraId="7A3538FF" w14:textId="6E1CA4A7" w:rsidR="007B5BD6" w:rsidRPr="005A78E2" w:rsidRDefault="00FC15BA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66D87669" w14:textId="121732E6" w:rsidR="007B5BD6" w:rsidRPr="005A78E2" w:rsidRDefault="00FC15BA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6" w:type="dxa"/>
          </w:tcPr>
          <w:p w14:paraId="19438A04" w14:textId="0DDD7C9D" w:rsidR="007B5BD6" w:rsidRPr="005A78E2" w:rsidRDefault="00490055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  <w:r w:rsidR="007B5BD6"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=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  <w:r w:rsidR="007B5BD6"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+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7B5BD6" w:rsidRPr="005A78E2" w14:paraId="46FE4900" w14:textId="77777777" w:rsidTr="007B5BD6">
        <w:trPr>
          <w:trHeight w:val="576"/>
          <w:jc w:val="center"/>
        </w:trPr>
        <w:tc>
          <w:tcPr>
            <w:tcW w:w="1690" w:type="dxa"/>
            <w:shd w:val="clear" w:color="auto" w:fill="auto"/>
          </w:tcPr>
          <w:p w14:paraId="124D4597" w14:textId="4C29542B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752E">
              <w:t xml:space="preserve">Za przegląd wykonany do </w:t>
            </w:r>
            <w:r w:rsidR="00490055">
              <w:t>07</w:t>
            </w:r>
            <w:r w:rsidRPr="003C752E">
              <w:t>.06.202</w:t>
            </w:r>
            <w:r w:rsidR="00490055">
              <w:t>5</w:t>
            </w:r>
            <w:r w:rsidRPr="003C752E">
              <w:t xml:space="preserve">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6C944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</w:tcPr>
          <w:p w14:paraId="4B440C78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C9F3E79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</w:tcPr>
          <w:p w14:paraId="542C6A7E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B5BD6" w:rsidRPr="005A78E2" w14:paraId="6E78E1F7" w14:textId="77777777" w:rsidTr="007B5BD6">
        <w:trPr>
          <w:trHeight w:val="576"/>
          <w:jc w:val="center"/>
        </w:trPr>
        <w:tc>
          <w:tcPr>
            <w:tcW w:w="1690" w:type="dxa"/>
            <w:shd w:val="clear" w:color="auto" w:fill="auto"/>
          </w:tcPr>
          <w:p w14:paraId="24436E0D" w14:textId="05A2546D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C752E">
              <w:t>Za przegląd wykonany do 31.10.202</w:t>
            </w:r>
            <w:r w:rsidR="00490055">
              <w:t>5</w:t>
            </w:r>
            <w:r w:rsidRPr="003C752E">
              <w:t xml:space="preserve"> 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680536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</w:tcPr>
          <w:p w14:paraId="5F9C93ED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4E3C47D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</w:tcPr>
          <w:p w14:paraId="00F5BDA4" w14:textId="77777777" w:rsidR="007B5BD6" w:rsidRPr="005A78E2" w:rsidRDefault="007B5BD6" w:rsidP="007B5B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A78E2" w:rsidRPr="005A78E2" w14:paraId="6570ED74" w14:textId="77777777" w:rsidTr="007B5BD6">
        <w:trPr>
          <w:trHeight w:val="505"/>
          <w:jc w:val="center"/>
        </w:trPr>
        <w:tc>
          <w:tcPr>
            <w:tcW w:w="4673" w:type="dxa"/>
            <w:gridSpan w:val="3"/>
            <w:vAlign w:val="center"/>
          </w:tcPr>
          <w:p w14:paraId="63E9FA3B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lang w:eastAsia="pl-PL"/>
              </w:rPr>
              <w:t>RAZEM zł brutto (cena ofertowa)</w:t>
            </w:r>
          </w:p>
        </w:tc>
        <w:tc>
          <w:tcPr>
            <w:tcW w:w="2693" w:type="dxa"/>
            <w:gridSpan w:val="2"/>
          </w:tcPr>
          <w:p w14:paraId="2231A418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4C96C1F" w14:textId="77777777" w:rsidR="005A78E2" w:rsidRDefault="005A78E2" w:rsidP="0081095F">
      <w:pPr>
        <w:tabs>
          <w:tab w:val="left" w:pos="426"/>
        </w:tabs>
        <w:rPr>
          <w:rFonts w:cstheme="minorHAnsi"/>
          <w:bCs/>
        </w:rPr>
      </w:pPr>
    </w:p>
    <w:p w14:paraId="15AC5880" w14:textId="44F20C29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56028BEE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lastRenderedPageBreak/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100F83"/>
    <w:rsid w:val="001038FB"/>
    <w:rsid w:val="00107036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0055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A78E2"/>
    <w:rsid w:val="005B0048"/>
    <w:rsid w:val="005E4D47"/>
    <w:rsid w:val="00603CD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7B5BD6"/>
    <w:rsid w:val="0081095F"/>
    <w:rsid w:val="0081552A"/>
    <w:rsid w:val="008231FD"/>
    <w:rsid w:val="00834A1A"/>
    <w:rsid w:val="00842660"/>
    <w:rsid w:val="0085329C"/>
    <w:rsid w:val="00880F2B"/>
    <w:rsid w:val="008852AA"/>
    <w:rsid w:val="00895B69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315CC"/>
    <w:rsid w:val="00B369BC"/>
    <w:rsid w:val="00B418AC"/>
    <w:rsid w:val="00B637A2"/>
    <w:rsid w:val="00BA5C75"/>
    <w:rsid w:val="00BB202F"/>
    <w:rsid w:val="00BC07F4"/>
    <w:rsid w:val="00BF16B9"/>
    <w:rsid w:val="00BF5CEC"/>
    <w:rsid w:val="00C142A1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F1321E"/>
    <w:rsid w:val="00F314AC"/>
    <w:rsid w:val="00F326CC"/>
    <w:rsid w:val="00F752F4"/>
    <w:rsid w:val="00FC15BA"/>
    <w:rsid w:val="00FC5EB3"/>
    <w:rsid w:val="00FE614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4B22C5"/>
    <w:rsid w:val="007958AE"/>
    <w:rsid w:val="007C2AF9"/>
    <w:rsid w:val="00C142A1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O.253.75.2025</cp:keywords>
  <dc:description/>
  <cp:lastModifiedBy>Jakub Jakimczuk</cp:lastModifiedBy>
  <cp:revision>6</cp:revision>
  <cp:lastPrinted>2025-02-18T11:20:00Z</cp:lastPrinted>
  <dcterms:created xsi:type="dcterms:W3CDTF">2025-02-11T10:34:00Z</dcterms:created>
  <dcterms:modified xsi:type="dcterms:W3CDTF">2025-04-10T11:05:00Z</dcterms:modified>
</cp:coreProperties>
</file>