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BEFE" w14:textId="77777777" w:rsidR="00790E55" w:rsidRPr="00F65561" w:rsidRDefault="00790E55" w:rsidP="00790E5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65561">
        <w:rPr>
          <w:rFonts w:ascii="Arial" w:hAnsi="Arial" w:cs="Arial"/>
          <w:sz w:val="20"/>
          <w:szCs w:val="20"/>
        </w:rPr>
        <w:t>Załącznik nr 1</w:t>
      </w:r>
    </w:p>
    <w:p w14:paraId="407AE46D" w14:textId="77777777" w:rsidR="00790E55" w:rsidRPr="003E39AC" w:rsidRDefault="00790E55" w:rsidP="00790E55">
      <w:pPr>
        <w:spacing w:line="276" w:lineRule="auto"/>
        <w:jc w:val="right"/>
        <w:rPr>
          <w:b/>
          <w:sz w:val="20"/>
          <w:szCs w:val="20"/>
        </w:rPr>
      </w:pPr>
    </w:p>
    <w:p w14:paraId="4599EE62" w14:textId="77777777" w:rsidR="00790E55" w:rsidRDefault="00790E55" w:rsidP="00790E5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3E39AC">
        <w:rPr>
          <w:b/>
          <w:sz w:val="28"/>
          <w:szCs w:val="28"/>
        </w:rPr>
        <w:t>Szczegółowy opis przedmiotu zamówienia</w:t>
      </w:r>
      <w:r w:rsidRPr="000239B6">
        <w:rPr>
          <w:rFonts w:ascii="Arial" w:hAnsi="Arial" w:cs="Arial"/>
          <w:b/>
          <w:szCs w:val="20"/>
        </w:rPr>
        <w:t xml:space="preserve"> </w:t>
      </w:r>
    </w:p>
    <w:p w14:paraId="3D5AF5B3" w14:textId="77777777" w:rsidR="00790E55" w:rsidRPr="000239B6" w:rsidRDefault="00790E55" w:rsidP="00790E5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3B493FE9" w14:textId="26278EAF" w:rsidR="005878EE" w:rsidRDefault="00790E55" w:rsidP="002B1A1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878EE">
        <w:rPr>
          <w:rFonts w:ascii="Arial" w:hAnsi="Arial" w:cs="Arial"/>
          <w:sz w:val="20"/>
          <w:szCs w:val="20"/>
        </w:rPr>
        <w:t xml:space="preserve">Przedmiotem zamówienia jest dostawa </w:t>
      </w:r>
      <w:r w:rsidR="00EB093F" w:rsidRPr="005878EE">
        <w:rPr>
          <w:rFonts w:ascii="Arial" w:hAnsi="Arial" w:cs="Arial"/>
          <w:sz w:val="20"/>
          <w:szCs w:val="20"/>
        </w:rPr>
        <w:t>nowego</w:t>
      </w:r>
      <w:r w:rsidR="005878EE" w:rsidRPr="005878EE">
        <w:rPr>
          <w:rFonts w:ascii="Arial" w:hAnsi="Arial" w:cs="Arial"/>
          <w:sz w:val="20"/>
          <w:szCs w:val="20"/>
        </w:rPr>
        <w:t xml:space="preserve"> pakietu biurowego Microsoft Office 202</w:t>
      </w:r>
      <w:r w:rsidR="00FF6241">
        <w:rPr>
          <w:rFonts w:ascii="Arial" w:hAnsi="Arial" w:cs="Arial"/>
          <w:sz w:val="20"/>
          <w:szCs w:val="20"/>
        </w:rPr>
        <w:t>4</w:t>
      </w:r>
      <w:r w:rsidR="005878EE" w:rsidRPr="005878EE">
        <w:rPr>
          <w:rFonts w:ascii="Arial" w:hAnsi="Arial" w:cs="Arial"/>
          <w:sz w:val="20"/>
          <w:szCs w:val="20"/>
        </w:rPr>
        <w:t xml:space="preserve"> </w:t>
      </w:r>
      <w:r w:rsidR="002B1A1E">
        <w:rPr>
          <w:rFonts w:ascii="Arial" w:hAnsi="Arial" w:cs="Arial"/>
          <w:sz w:val="20"/>
          <w:szCs w:val="20"/>
        </w:rPr>
        <w:t>LTSC standard</w:t>
      </w:r>
      <w:r w:rsidR="005878EE" w:rsidRPr="005878EE">
        <w:rPr>
          <w:rFonts w:ascii="Arial" w:hAnsi="Arial" w:cs="Arial"/>
          <w:sz w:val="20"/>
          <w:szCs w:val="20"/>
        </w:rPr>
        <w:t xml:space="preserve"> </w:t>
      </w:r>
      <w:r w:rsidR="002B1A1E">
        <w:rPr>
          <w:rFonts w:ascii="Arial" w:hAnsi="Arial" w:cs="Arial"/>
          <w:sz w:val="20"/>
          <w:szCs w:val="20"/>
        </w:rPr>
        <w:t>(</w:t>
      </w:r>
      <w:r w:rsidR="00FF6241">
        <w:rPr>
          <w:rFonts w:ascii="Arial" w:hAnsi="Arial" w:cs="Arial"/>
          <w:sz w:val="20"/>
          <w:szCs w:val="20"/>
        </w:rPr>
        <w:t>1200</w:t>
      </w:r>
      <w:r w:rsidR="007B7796">
        <w:rPr>
          <w:rFonts w:ascii="Arial" w:hAnsi="Arial" w:cs="Arial"/>
          <w:sz w:val="20"/>
          <w:szCs w:val="20"/>
        </w:rPr>
        <w:t> </w:t>
      </w:r>
      <w:r w:rsidR="005878EE" w:rsidRPr="005878EE">
        <w:rPr>
          <w:rFonts w:ascii="Arial" w:hAnsi="Arial" w:cs="Arial"/>
          <w:sz w:val="20"/>
          <w:szCs w:val="20"/>
        </w:rPr>
        <w:t>licencji</w:t>
      </w:r>
      <w:r w:rsidR="002B1A1E">
        <w:rPr>
          <w:rFonts w:ascii="Arial" w:hAnsi="Arial" w:cs="Arial"/>
          <w:sz w:val="20"/>
          <w:szCs w:val="20"/>
        </w:rPr>
        <w:t xml:space="preserve">) </w:t>
      </w:r>
      <w:r w:rsidR="005878EE" w:rsidRPr="005878EE">
        <w:rPr>
          <w:rFonts w:ascii="Arial" w:hAnsi="Arial" w:cs="Arial"/>
          <w:sz w:val="20"/>
          <w:szCs w:val="20"/>
        </w:rPr>
        <w:t xml:space="preserve">na potrzeby </w:t>
      </w:r>
      <w:r w:rsidR="00B362DE">
        <w:rPr>
          <w:rFonts w:ascii="Arial" w:hAnsi="Arial" w:cs="Arial"/>
          <w:sz w:val="20"/>
          <w:szCs w:val="20"/>
        </w:rPr>
        <w:t>Warmińsko-Mazurskiego Centrum Nowych Technologii</w:t>
      </w:r>
      <w:r w:rsidR="005878EE" w:rsidRPr="005878EE">
        <w:rPr>
          <w:rFonts w:ascii="Arial" w:hAnsi="Arial" w:cs="Arial"/>
          <w:sz w:val="20"/>
          <w:szCs w:val="20"/>
        </w:rPr>
        <w:t xml:space="preserve"> w Olsztynie</w:t>
      </w:r>
      <w:r w:rsidR="0014657E">
        <w:rPr>
          <w:rFonts w:ascii="Arial" w:hAnsi="Arial" w:cs="Arial"/>
          <w:sz w:val="20"/>
          <w:szCs w:val="20"/>
        </w:rPr>
        <w:t xml:space="preserve"> i</w:t>
      </w:r>
      <w:r w:rsidR="0014657E" w:rsidRPr="0014657E">
        <w:rPr>
          <w:rFonts w:ascii="Arial" w:hAnsi="Arial" w:cs="Arial"/>
          <w:sz w:val="20"/>
          <w:szCs w:val="20"/>
        </w:rPr>
        <w:t xml:space="preserve"> Urzędu Marszałkowskiego Województwa Warmińsko-Mazurskiego w Olsztynie</w:t>
      </w:r>
      <w:r w:rsidR="005878EE" w:rsidRPr="005878EE">
        <w:rPr>
          <w:rFonts w:ascii="Arial" w:hAnsi="Arial" w:cs="Arial"/>
          <w:sz w:val="20"/>
          <w:szCs w:val="20"/>
        </w:rPr>
        <w:t>.</w:t>
      </w:r>
    </w:p>
    <w:p w14:paraId="7136123D" w14:textId="77777777" w:rsidR="0004595E" w:rsidRPr="005878EE" w:rsidRDefault="0004595E" w:rsidP="00790E5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47187E4" w14:textId="0C459A0C" w:rsidR="005878EE" w:rsidRPr="005878EE" w:rsidRDefault="005878EE" w:rsidP="005878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878EE">
        <w:rPr>
          <w:rFonts w:ascii="Arial" w:hAnsi="Arial" w:cs="Arial"/>
          <w:sz w:val="20"/>
          <w:szCs w:val="20"/>
        </w:rPr>
        <w:t>- oprogramowanie nie może być oprogramowaniem odzyskanym np.: ze zutylizowanego komputera, odsprzedanym, z zajęć komorniczych, itp.,</w:t>
      </w:r>
    </w:p>
    <w:p w14:paraId="08529379" w14:textId="22270030" w:rsidR="005878EE" w:rsidRPr="005878EE" w:rsidRDefault="005878EE" w:rsidP="005878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878EE">
        <w:rPr>
          <w:rFonts w:ascii="Arial" w:hAnsi="Arial" w:cs="Arial"/>
          <w:sz w:val="20"/>
          <w:szCs w:val="20"/>
        </w:rPr>
        <w:t>- wszystkie licencje muszą posiadać wspólny klucz licencyjny,</w:t>
      </w:r>
    </w:p>
    <w:p w14:paraId="05D22635" w14:textId="6B4121BF" w:rsidR="005878EE" w:rsidRPr="005878EE" w:rsidRDefault="005878EE" w:rsidP="005878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878EE">
        <w:rPr>
          <w:rFonts w:ascii="Arial" w:hAnsi="Arial" w:cs="Arial"/>
          <w:sz w:val="20"/>
          <w:szCs w:val="20"/>
        </w:rPr>
        <w:t>- zakupione licencje powinny być widoczne w portalu do ewidencji licencji Microsoft – konto zakupowe zamawiającego: 0005671293</w:t>
      </w:r>
      <w:r w:rsidR="00E37142">
        <w:rPr>
          <w:rFonts w:ascii="Arial" w:hAnsi="Arial" w:cs="Arial"/>
          <w:sz w:val="20"/>
          <w:szCs w:val="20"/>
        </w:rPr>
        <w:t>,</w:t>
      </w:r>
    </w:p>
    <w:p w14:paraId="5409C8BA" w14:textId="77777777" w:rsidR="00E37142" w:rsidRDefault="00E37142" w:rsidP="00790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6AC3CF" w14:textId="3CB88656" w:rsidR="00790E55" w:rsidRPr="000239B6" w:rsidRDefault="00E37142" w:rsidP="00790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7142">
        <w:rPr>
          <w:rFonts w:ascii="Arial" w:hAnsi="Arial" w:cs="Arial"/>
          <w:sz w:val="20"/>
          <w:szCs w:val="20"/>
        </w:rPr>
        <w:t>lub oprogramowanie równoważne</w:t>
      </w:r>
      <w:r>
        <w:rPr>
          <w:rFonts w:ascii="Arial" w:hAnsi="Arial" w:cs="Arial"/>
          <w:sz w:val="20"/>
          <w:szCs w:val="20"/>
        </w:rPr>
        <w:t>:</w:t>
      </w:r>
    </w:p>
    <w:p w14:paraId="7118664A" w14:textId="77777777" w:rsidR="00E37142" w:rsidRDefault="00E37142" w:rsidP="00790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E6C673" w14:textId="16666409" w:rsidR="00790E55" w:rsidRPr="000239B6" w:rsidRDefault="00790E55" w:rsidP="00790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39B6">
        <w:rPr>
          <w:rFonts w:ascii="Arial" w:hAnsi="Arial" w:cs="Arial"/>
          <w:sz w:val="20"/>
          <w:szCs w:val="20"/>
        </w:rPr>
        <w:t>Poprzez równoważność uważa się pakiet biurowy spełniający następujące wymagania:</w:t>
      </w:r>
    </w:p>
    <w:p w14:paraId="3557F322" w14:textId="77777777" w:rsidR="00790E55" w:rsidRPr="000239B6" w:rsidRDefault="00790E55" w:rsidP="00790E55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23CDE4EA" w14:textId="2CD3BA6D" w:rsidR="005878EE" w:rsidRDefault="005878EE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5878EE">
        <w:rPr>
          <w:rFonts w:ascii="Arial" w:hAnsi="Arial" w:cs="Arial"/>
          <w:sz w:val="20"/>
          <w:szCs w:val="22"/>
        </w:rPr>
        <w:t>oprogramowanie nie może być oprogramowaniem odzyskanym np.: ze zutylizowanego komputera, odsprzedanym, z zajęć komorniczych, itp.,</w:t>
      </w:r>
    </w:p>
    <w:p w14:paraId="51A3C422" w14:textId="76F88B20" w:rsidR="005878EE" w:rsidRDefault="005878EE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5878EE">
        <w:rPr>
          <w:rFonts w:ascii="Arial" w:hAnsi="Arial" w:cs="Arial"/>
          <w:sz w:val="20"/>
          <w:szCs w:val="22"/>
        </w:rPr>
        <w:t>zakupione licencje powinny być widoczne w portalu do ewidencji licencji</w:t>
      </w:r>
      <w:r w:rsidR="0004595E">
        <w:rPr>
          <w:rFonts w:ascii="Arial" w:hAnsi="Arial" w:cs="Arial"/>
          <w:sz w:val="20"/>
          <w:szCs w:val="22"/>
        </w:rPr>
        <w:t xml:space="preserve"> prowadzonym przez producenta pakietu biurowego,</w:t>
      </w:r>
    </w:p>
    <w:p w14:paraId="23652CF2" w14:textId="15B9789C" w:rsidR="00FF6241" w:rsidRPr="007F0863" w:rsidRDefault="00FF6241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5878EE">
        <w:rPr>
          <w:rFonts w:ascii="Arial" w:hAnsi="Arial" w:cs="Arial"/>
          <w:sz w:val="20"/>
          <w:szCs w:val="20"/>
        </w:rPr>
        <w:t>wszystkie licencje muszą posiadać wspólny klucz licencyjny</w:t>
      </w:r>
      <w:r>
        <w:rPr>
          <w:rFonts w:ascii="Arial" w:hAnsi="Arial" w:cs="Arial"/>
          <w:sz w:val="20"/>
          <w:szCs w:val="20"/>
        </w:rPr>
        <w:t>,</w:t>
      </w:r>
    </w:p>
    <w:p w14:paraId="64788CC2" w14:textId="0E102E89" w:rsidR="007F0863" w:rsidRDefault="007F0863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 xml:space="preserve">oprogramowanie musi posiadać pełną kompatybilność z </w:t>
      </w:r>
      <w:proofErr w:type="spellStart"/>
      <w:r>
        <w:rPr>
          <w:rFonts w:ascii="Arial" w:hAnsi="Arial" w:cs="Arial"/>
          <w:sz w:val="20"/>
          <w:szCs w:val="20"/>
        </w:rPr>
        <w:t>enova</w:t>
      </w:r>
      <w:proofErr w:type="spellEnd"/>
      <w:r>
        <w:rPr>
          <w:rFonts w:ascii="Arial" w:hAnsi="Arial" w:cs="Arial"/>
          <w:sz w:val="20"/>
          <w:szCs w:val="20"/>
        </w:rPr>
        <w:t xml:space="preserve"> 365</w:t>
      </w:r>
    </w:p>
    <w:p w14:paraId="36FA09FC" w14:textId="46221008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Wymagania ogólne dla pakietu:</w:t>
      </w:r>
    </w:p>
    <w:p w14:paraId="315DD114" w14:textId="67538F8C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automatycznej instalacji komponentów (przy użyciu instalatora systemowego),</w:t>
      </w:r>
    </w:p>
    <w:p w14:paraId="772ABF82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zdalnej instalacji komponentów</w:t>
      </w:r>
      <w:r>
        <w:rPr>
          <w:rFonts w:ascii="Arial" w:hAnsi="Arial" w:cs="Arial"/>
          <w:sz w:val="20"/>
          <w:szCs w:val="22"/>
        </w:rPr>
        <w:t>(przy użyciu zewnętrznego oprogramowania)</w:t>
      </w:r>
      <w:r w:rsidRPr="000239B6">
        <w:rPr>
          <w:rFonts w:ascii="Arial" w:hAnsi="Arial" w:cs="Arial"/>
          <w:sz w:val="20"/>
          <w:szCs w:val="22"/>
        </w:rPr>
        <w:t>,</w:t>
      </w:r>
    </w:p>
    <w:p w14:paraId="3E01D6DD" w14:textId="246419C6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 nadawania uprawnień do modyfikacji i formatowania dokumentów lub ich fragmentów,</w:t>
      </w:r>
    </w:p>
    <w:p w14:paraId="679CA0D8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automatyczne wyróżnianie i aktywowanie </w:t>
      </w:r>
      <w:proofErr w:type="spellStart"/>
      <w:r w:rsidRPr="000239B6">
        <w:rPr>
          <w:rFonts w:ascii="Arial" w:hAnsi="Arial" w:cs="Arial"/>
          <w:sz w:val="20"/>
          <w:szCs w:val="22"/>
        </w:rPr>
        <w:t>hyperlinków</w:t>
      </w:r>
      <w:proofErr w:type="spellEnd"/>
      <w:r w:rsidRPr="000239B6">
        <w:rPr>
          <w:rFonts w:ascii="Arial" w:hAnsi="Arial" w:cs="Arial"/>
          <w:sz w:val="20"/>
          <w:szCs w:val="22"/>
        </w:rPr>
        <w:t xml:space="preserve"> w dokumentach podczas edycji i odczytu,</w:t>
      </w:r>
    </w:p>
    <w:p w14:paraId="7ED36006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automatycznego odzyskiwania dokumentów w wypadku odcięcia dopływu prądu,</w:t>
      </w:r>
    </w:p>
    <w:p w14:paraId="0E17B30E" w14:textId="1BC6A394" w:rsidR="00790E55" w:rsidRPr="00FF6241" w:rsidRDefault="00790E55" w:rsidP="00FF6241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prawidłowe odczytywanie i zapisywanie danych w dokumentach w formatach:.</w:t>
      </w:r>
      <w:proofErr w:type="spellStart"/>
      <w:r w:rsidRPr="000239B6">
        <w:rPr>
          <w:rFonts w:ascii="Arial" w:hAnsi="Arial" w:cs="Arial"/>
          <w:sz w:val="20"/>
          <w:szCs w:val="22"/>
        </w:rPr>
        <w:t>doc</w:t>
      </w:r>
      <w:proofErr w:type="spellEnd"/>
      <w:r w:rsidRPr="000239B6">
        <w:rPr>
          <w:rFonts w:ascii="Arial" w:hAnsi="Arial" w:cs="Arial"/>
          <w:sz w:val="20"/>
          <w:szCs w:val="22"/>
        </w:rPr>
        <w:t>, .</w:t>
      </w:r>
      <w:proofErr w:type="spellStart"/>
      <w:r w:rsidRPr="000239B6">
        <w:rPr>
          <w:rFonts w:ascii="Arial" w:hAnsi="Arial" w:cs="Arial"/>
          <w:sz w:val="20"/>
          <w:szCs w:val="22"/>
        </w:rPr>
        <w:t>docx</w:t>
      </w:r>
      <w:proofErr w:type="spellEnd"/>
      <w:r w:rsidRPr="000239B6">
        <w:rPr>
          <w:rFonts w:ascii="Arial" w:hAnsi="Arial" w:cs="Arial"/>
          <w:sz w:val="20"/>
          <w:szCs w:val="22"/>
        </w:rPr>
        <w:t xml:space="preserve">, xls,.xlsx, </w:t>
      </w:r>
      <w:proofErr w:type="spellStart"/>
      <w:r w:rsidRPr="000239B6">
        <w:rPr>
          <w:rFonts w:ascii="Arial" w:hAnsi="Arial" w:cs="Arial"/>
          <w:sz w:val="20"/>
          <w:szCs w:val="22"/>
        </w:rPr>
        <w:t>ppt</w:t>
      </w:r>
      <w:proofErr w:type="spellEnd"/>
      <w:r w:rsidRPr="000239B6">
        <w:rPr>
          <w:rFonts w:ascii="Arial" w:hAnsi="Arial" w:cs="Arial"/>
          <w:sz w:val="20"/>
          <w:szCs w:val="22"/>
        </w:rPr>
        <w:t>, .</w:t>
      </w:r>
      <w:proofErr w:type="spellStart"/>
      <w:r w:rsidRPr="000239B6">
        <w:rPr>
          <w:rFonts w:ascii="Arial" w:hAnsi="Arial" w:cs="Arial"/>
          <w:sz w:val="20"/>
          <w:szCs w:val="22"/>
        </w:rPr>
        <w:t>pptx</w:t>
      </w:r>
      <w:proofErr w:type="spellEnd"/>
      <w:r w:rsidRPr="000239B6">
        <w:rPr>
          <w:rFonts w:ascii="Arial" w:hAnsi="Arial" w:cs="Arial"/>
          <w:sz w:val="20"/>
          <w:szCs w:val="22"/>
        </w:rPr>
        <w:t>, .</w:t>
      </w:r>
      <w:proofErr w:type="spellStart"/>
      <w:r w:rsidRPr="000239B6">
        <w:rPr>
          <w:rFonts w:ascii="Arial" w:hAnsi="Arial" w:cs="Arial"/>
          <w:sz w:val="20"/>
          <w:szCs w:val="22"/>
        </w:rPr>
        <w:t>pps</w:t>
      </w:r>
      <w:proofErr w:type="spellEnd"/>
      <w:r w:rsidRPr="000239B6">
        <w:rPr>
          <w:rFonts w:ascii="Arial" w:hAnsi="Arial" w:cs="Arial"/>
          <w:sz w:val="20"/>
          <w:szCs w:val="22"/>
        </w:rPr>
        <w:t>, .</w:t>
      </w:r>
      <w:proofErr w:type="spellStart"/>
      <w:r w:rsidRPr="000239B6">
        <w:rPr>
          <w:rFonts w:ascii="Arial" w:hAnsi="Arial" w:cs="Arial"/>
          <w:sz w:val="20"/>
          <w:szCs w:val="22"/>
        </w:rPr>
        <w:t>ppsx</w:t>
      </w:r>
      <w:proofErr w:type="spellEnd"/>
      <w:r w:rsidRPr="000239B6">
        <w:rPr>
          <w:rFonts w:ascii="Arial" w:hAnsi="Arial" w:cs="Arial"/>
          <w:sz w:val="20"/>
          <w:szCs w:val="22"/>
        </w:rPr>
        <w:t>,</w:t>
      </w:r>
      <w:r w:rsidR="003A0D86" w:rsidRPr="003A0D86">
        <w:rPr>
          <w:rFonts w:ascii="Arial" w:hAnsi="Arial" w:cs="Arial"/>
          <w:sz w:val="20"/>
          <w:szCs w:val="22"/>
        </w:rPr>
        <w:t xml:space="preserve"> .</w:t>
      </w:r>
      <w:proofErr w:type="spellStart"/>
      <w:r w:rsidR="003A0D86" w:rsidRPr="003A0D86">
        <w:rPr>
          <w:rFonts w:ascii="Arial" w:hAnsi="Arial" w:cs="Arial"/>
          <w:sz w:val="20"/>
          <w:szCs w:val="22"/>
        </w:rPr>
        <w:t>mdb</w:t>
      </w:r>
      <w:proofErr w:type="spellEnd"/>
      <w:r w:rsidR="003A0D86" w:rsidRPr="003A0D86">
        <w:rPr>
          <w:rFonts w:ascii="Arial" w:hAnsi="Arial" w:cs="Arial"/>
          <w:sz w:val="20"/>
          <w:szCs w:val="22"/>
        </w:rPr>
        <w:t>, .</w:t>
      </w:r>
      <w:proofErr w:type="spellStart"/>
      <w:r w:rsidR="003A0D86" w:rsidRPr="003A0D86">
        <w:rPr>
          <w:rFonts w:ascii="Arial" w:hAnsi="Arial" w:cs="Arial"/>
          <w:sz w:val="20"/>
          <w:szCs w:val="22"/>
        </w:rPr>
        <w:t>accdb</w:t>
      </w:r>
      <w:proofErr w:type="spellEnd"/>
      <w:r w:rsidR="003A0D86" w:rsidRPr="003A0D86">
        <w:rPr>
          <w:rFonts w:ascii="Arial" w:hAnsi="Arial" w:cs="Arial"/>
          <w:sz w:val="20"/>
          <w:szCs w:val="22"/>
        </w:rPr>
        <w:t xml:space="preserve">, </w:t>
      </w:r>
      <w:r w:rsidRPr="000239B6">
        <w:rPr>
          <w:rFonts w:ascii="Arial" w:hAnsi="Arial" w:cs="Arial"/>
          <w:sz w:val="20"/>
          <w:szCs w:val="22"/>
        </w:rPr>
        <w:t xml:space="preserve">w tym obsługa formatowania, wykonywanie i edycję makr oraz kodu zapisanego w języku Visual Basic for Application w plikach xls, </w:t>
      </w:r>
      <w:proofErr w:type="spellStart"/>
      <w:r w:rsidRPr="000239B6">
        <w:rPr>
          <w:rFonts w:ascii="Arial" w:hAnsi="Arial" w:cs="Arial"/>
          <w:sz w:val="20"/>
          <w:szCs w:val="22"/>
        </w:rPr>
        <w:t>xlsx</w:t>
      </w:r>
      <w:proofErr w:type="spellEnd"/>
      <w:r w:rsidRPr="000239B6">
        <w:rPr>
          <w:rFonts w:ascii="Arial" w:hAnsi="Arial" w:cs="Arial"/>
          <w:sz w:val="20"/>
          <w:szCs w:val="22"/>
        </w:rPr>
        <w:t>, formuł, formularzy w plikach wytworzonych w MS Office 2013, MS Office 2016</w:t>
      </w:r>
      <w:r w:rsidR="00FF6241">
        <w:rPr>
          <w:rFonts w:ascii="Arial" w:hAnsi="Arial" w:cs="Arial"/>
          <w:sz w:val="20"/>
          <w:szCs w:val="22"/>
        </w:rPr>
        <w:t>,</w:t>
      </w:r>
      <w:r w:rsidRPr="00FF6241">
        <w:rPr>
          <w:rFonts w:ascii="Arial" w:hAnsi="Arial" w:cs="Arial"/>
          <w:sz w:val="20"/>
          <w:szCs w:val="22"/>
        </w:rPr>
        <w:t xml:space="preserve"> MS Office 2019 </w:t>
      </w:r>
      <w:r w:rsidR="00FF6241">
        <w:rPr>
          <w:rFonts w:ascii="Arial" w:hAnsi="Arial" w:cs="Arial"/>
          <w:sz w:val="20"/>
          <w:szCs w:val="22"/>
        </w:rPr>
        <w:t xml:space="preserve">i </w:t>
      </w:r>
      <w:r w:rsidR="00FF6241" w:rsidRPr="000239B6">
        <w:rPr>
          <w:rFonts w:ascii="Arial" w:hAnsi="Arial" w:cs="Arial"/>
          <w:sz w:val="20"/>
          <w:szCs w:val="22"/>
        </w:rPr>
        <w:t>MS Office 20</w:t>
      </w:r>
      <w:r w:rsidR="00FF6241">
        <w:rPr>
          <w:rFonts w:ascii="Arial" w:hAnsi="Arial" w:cs="Arial"/>
          <w:sz w:val="20"/>
          <w:szCs w:val="22"/>
        </w:rPr>
        <w:t>21</w:t>
      </w:r>
      <w:r w:rsidRPr="00FF6241">
        <w:rPr>
          <w:rFonts w:ascii="Arial" w:hAnsi="Arial" w:cs="Arial"/>
          <w:sz w:val="20"/>
          <w:szCs w:val="22"/>
        </w:rPr>
        <w:t xml:space="preserve"> bez utraty danych oraz bez konieczności </w:t>
      </w:r>
      <w:proofErr w:type="spellStart"/>
      <w:r w:rsidRPr="00FF6241">
        <w:rPr>
          <w:rFonts w:ascii="Arial" w:hAnsi="Arial" w:cs="Arial"/>
          <w:sz w:val="20"/>
          <w:szCs w:val="22"/>
        </w:rPr>
        <w:t>reformatowania</w:t>
      </w:r>
      <w:proofErr w:type="spellEnd"/>
      <w:r w:rsidRPr="00FF6241">
        <w:rPr>
          <w:rFonts w:ascii="Arial" w:hAnsi="Arial" w:cs="Arial"/>
          <w:sz w:val="20"/>
          <w:szCs w:val="22"/>
        </w:rPr>
        <w:t xml:space="preserve"> dokumentów,</w:t>
      </w:r>
    </w:p>
    <w:p w14:paraId="3E3CD0B7" w14:textId="540B9AF3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prawidłowe otwieranie i zapisywanie plików o formatach </w:t>
      </w:r>
      <w:proofErr w:type="spellStart"/>
      <w:r w:rsidRPr="000239B6">
        <w:rPr>
          <w:rFonts w:ascii="Arial" w:hAnsi="Arial" w:cs="Arial"/>
          <w:sz w:val="20"/>
          <w:szCs w:val="22"/>
        </w:rPr>
        <w:t>doc</w:t>
      </w:r>
      <w:proofErr w:type="spellEnd"/>
      <w:r w:rsidRPr="000239B6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0239B6">
        <w:rPr>
          <w:rFonts w:ascii="Arial" w:hAnsi="Arial" w:cs="Arial"/>
          <w:sz w:val="20"/>
          <w:szCs w:val="22"/>
        </w:rPr>
        <w:t>docx</w:t>
      </w:r>
      <w:proofErr w:type="spellEnd"/>
      <w:r w:rsidRPr="000239B6">
        <w:rPr>
          <w:rFonts w:ascii="Arial" w:hAnsi="Arial" w:cs="Arial"/>
          <w:sz w:val="20"/>
          <w:szCs w:val="22"/>
        </w:rPr>
        <w:t xml:space="preserve">, xls, </w:t>
      </w:r>
      <w:proofErr w:type="spellStart"/>
      <w:r w:rsidRPr="000239B6">
        <w:rPr>
          <w:rFonts w:ascii="Arial" w:hAnsi="Arial" w:cs="Arial"/>
          <w:sz w:val="20"/>
          <w:szCs w:val="22"/>
        </w:rPr>
        <w:t>xlsx</w:t>
      </w:r>
      <w:proofErr w:type="spellEnd"/>
      <w:r w:rsidRPr="000239B6">
        <w:rPr>
          <w:rFonts w:ascii="Arial" w:hAnsi="Arial" w:cs="Arial"/>
          <w:sz w:val="20"/>
          <w:szCs w:val="22"/>
        </w:rPr>
        <w:t>, .</w:t>
      </w:r>
      <w:proofErr w:type="spellStart"/>
      <w:r w:rsidRPr="000239B6">
        <w:rPr>
          <w:rFonts w:ascii="Arial" w:hAnsi="Arial" w:cs="Arial"/>
          <w:sz w:val="20"/>
          <w:szCs w:val="22"/>
        </w:rPr>
        <w:t>ppt</w:t>
      </w:r>
      <w:proofErr w:type="spellEnd"/>
      <w:r w:rsidRPr="000239B6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0239B6">
        <w:rPr>
          <w:rFonts w:ascii="Arial" w:hAnsi="Arial" w:cs="Arial"/>
          <w:sz w:val="20"/>
          <w:szCs w:val="22"/>
        </w:rPr>
        <w:t>pptx</w:t>
      </w:r>
      <w:proofErr w:type="spellEnd"/>
      <w:r w:rsidRPr="000239B6">
        <w:rPr>
          <w:rFonts w:ascii="Arial" w:hAnsi="Arial" w:cs="Arial"/>
          <w:sz w:val="20"/>
          <w:szCs w:val="22"/>
        </w:rPr>
        <w:t>. .</w:t>
      </w:r>
      <w:proofErr w:type="spellStart"/>
      <w:r w:rsidRPr="000239B6">
        <w:rPr>
          <w:rFonts w:ascii="Arial" w:hAnsi="Arial" w:cs="Arial"/>
          <w:sz w:val="20"/>
          <w:szCs w:val="22"/>
        </w:rPr>
        <w:t>pps</w:t>
      </w:r>
      <w:proofErr w:type="spellEnd"/>
      <w:r w:rsidRPr="000239B6">
        <w:rPr>
          <w:rFonts w:ascii="Arial" w:hAnsi="Arial" w:cs="Arial"/>
          <w:sz w:val="20"/>
          <w:szCs w:val="22"/>
        </w:rPr>
        <w:t>, .</w:t>
      </w:r>
      <w:proofErr w:type="spellStart"/>
      <w:r w:rsidRPr="000239B6">
        <w:rPr>
          <w:rFonts w:ascii="Arial" w:hAnsi="Arial" w:cs="Arial"/>
          <w:sz w:val="20"/>
          <w:szCs w:val="22"/>
        </w:rPr>
        <w:t>ppsx</w:t>
      </w:r>
      <w:proofErr w:type="spellEnd"/>
      <w:r w:rsidRPr="000239B6">
        <w:rPr>
          <w:rFonts w:ascii="Arial" w:hAnsi="Arial" w:cs="Arial"/>
          <w:sz w:val="20"/>
          <w:szCs w:val="22"/>
        </w:rPr>
        <w:t>,</w:t>
      </w:r>
      <w:r w:rsidR="003A0D86" w:rsidRPr="003A0D86">
        <w:rPr>
          <w:rFonts w:ascii="Arial" w:hAnsi="Arial" w:cs="Arial"/>
          <w:sz w:val="20"/>
          <w:szCs w:val="22"/>
        </w:rPr>
        <w:t xml:space="preserve"> .</w:t>
      </w:r>
      <w:proofErr w:type="spellStart"/>
      <w:r w:rsidR="003A0D86" w:rsidRPr="003A0D86">
        <w:rPr>
          <w:rFonts w:ascii="Arial" w:hAnsi="Arial" w:cs="Arial"/>
          <w:sz w:val="20"/>
          <w:szCs w:val="22"/>
        </w:rPr>
        <w:t>mdb</w:t>
      </w:r>
      <w:proofErr w:type="spellEnd"/>
      <w:r w:rsidR="003A0D86" w:rsidRPr="003A0D86">
        <w:rPr>
          <w:rFonts w:ascii="Arial" w:hAnsi="Arial" w:cs="Arial"/>
          <w:sz w:val="20"/>
          <w:szCs w:val="22"/>
        </w:rPr>
        <w:t>, .</w:t>
      </w:r>
      <w:proofErr w:type="spellStart"/>
      <w:r w:rsidR="003A0D86" w:rsidRPr="003A0D86">
        <w:rPr>
          <w:rFonts w:ascii="Arial" w:hAnsi="Arial" w:cs="Arial"/>
          <w:sz w:val="20"/>
          <w:szCs w:val="22"/>
        </w:rPr>
        <w:t>accdb</w:t>
      </w:r>
      <w:proofErr w:type="spellEnd"/>
      <w:r w:rsidR="003A0D86" w:rsidRPr="003A0D86">
        <w:rPr>
          <w:rFonts w:ascii="Arial" w:hAnsi="Arial" w:cs="Arial"/>
          <w:sz w:val="20"/>
          <w:szCs w:val="22"/>
        </w:rPr>
        <w:t xml:space="preserve"> </w:t>
      </w:r>
      <w:r w:rsidRPr="000239B6">
        <w:rPr>
          <w:rFonts w:ascii="Arial" w:hAnsi="Arial" w:cs="Arial"/>
          <w:sz w:val="20"/>
          <w:szCs w:val="22"/>
        </w:rPr>
        <w:t xml:space="preserve"> bez utraty parametrów i cech użytkowych zachowane wszelkie formatowanie, umiejscowienie tekstów, liczb, obrazków, wykresów, odstępy między tymi obiektami i kolorów, działające makra,</w:t>
      </w:r>
    </w:p>
    <w:p w14:paraId="3E1FD1E6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wszystkie komponenty oferowanego pakietu biurowego (edytor, arkusz, klient poczty, kalendarz oraz program do prezentacji) muszą być integralną częścią tego samego pakietu, współpracować ze sobą (osadzanie i wymiana danych), posiadać jednolity interfejs oraz ten sam jednolity sposób obsługi,</w:t>
      </w:r>
    </w:p>
    <w:p w14:paraId="65C44117" w14:textId="44C465B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poprawna praca w systemach operacyjnych rodziny Microsoft</w:t>
      </w:r>
    </w:p>
    <w:p w14:paraId="3501F5B5" w14:textId="77777777" w:rsidR="00790E55" w:rsidRPr="000239B6" w:rsidRDefault="00790E55" w:rsidP="00790E55">
      <w:pPr>
        <w:numPr>
          <w:ilvl w:val="0"/>
          <w:numId w:val="2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zamawiający nie dopuszcza zaoferowania pakietów biurowych, programów i planów licencyjnych opartych o rozwiązania chmury oraz rozwiązań wymagających stałych opłat w okresie używania zakupionego produktu.</w:t>
      </w:r>
    </w:p>
    <w:p w14:paraId="273BFF3E" w14:textId="41E6FA0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Dostępność pakietu w wersj</w:t>
      </w:r>
      <w:r w:rsidR="0084254A">
        <w:rPr>
          <w:rFonts w:ascii="Arial" w:hAnsi="Arial" w:cs="Arial"/>
          <w:sz w:val="20"/>
          <w:szCs w:val="22"/>
        </w:rPr>
        <w:t>i</w:t>
      </w:r>
      <w:r w:rsidRPr="000239B6">
        <w:rPr>
          <w:rFonts w:ascii="Arial" w:hAnsi="Arial" w:cs="Arial"/>
          <w:sz w:val="20"/>
          <w:szCs w:val="22"/>
        </w:rPr>
        <w:t xml:space="preserve"> 64-bit,</w:t>
      </w:r>
    </w:p>
    <w:p w14:paraId="43BBA2DF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Wymagania odnośnie interfejsu użytkownika:</w:t>
      </w:r>
    </w:p>
    <w:p w14:paraId="10642B71" w14:textId="77777777" w:rsidR="00790E55" w:rsidRPr="000239B6" w:rsidRDefault="00790E55" w:rsidP="00790E55">
      <w:pPr>
        <w:numPr>
          <w:ilvl w:val="0"/>
          <w:numId w:val="11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Pełna polska wersja językowa interfejsu użytkownika.</w:t>
      </w:r>
    </w:p>
    <w:p w14:paraId="6DE34D23" w14:textId="77777777" w:rsidR="00790E55" w:rsidRPr="000239B6" w:rsidRDefault="00790E55" w:rsidP="00790E55">
      <w:pPr>
        <w:numPr>
          <w:ilvl w:val="0"/>
          <w:numId w:val="11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Intuicyjność obsługi.</w:t>
      </w:r>
    </w:p>
    <w:p w14:paraId="441335AB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lastRenderedPageBreak/>
        <w:t>Oprogramowanie musi umożliwiać tworzenie i edycję dokumentów elektronicznych w ustalonym formacie, spełniając następujące wymagania:</w:t>
      </w:r>
    </w:p>
    <w:p w14:paraId="2FFEC800" w14:textId="77777777" w:rsidR="00790E55" w:rsidRPr="000239B6" w:rsidRDefault="00790E55" w:rsidP="00790E55">
      <w:pPr>
        <w:numPr>
          <w:ilvl w:val="0"/>
          <w:numId w:val="3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pozwala zapisywać dokumenty w formacie XML,</w:t>
      </w:r>
    </w:p>
    <w:p w14:paraId="5C4B6A89" w14:textId="77777777" w:rsidR="00790E55" w:rsidRPr="000239B6" w:rsidRDefault="00790E55" w:rsidP="00790E55">
      <w:pPr>
        <w:numPr>
          <w:ilvl w:val="0"/>
          <w:numId w:val="3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posiada kompletny i publicznie dostępny opis formatu,</w:t>
      </w:r>
    </w:p>
    <w:p w14:paraId="5442EEFF" w14:textId="77777777" w:rsidR="00790E55" w:rsidRPr="000239B6" w:rsidRDefault="00790E55" w:rsidP="00790E55">
      <w:pPr>
        <w:numPr>
          <w:ilvl w:val="0"/>
          <w:numId w:val="3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ma zdefiniowany układ informacji w postaci XML zgodnie z Załącznikiem 2 Rozporządzenia Rady Ministrów z dnia 12 kwietnia 2012 r. w sprawie Krajowych Ram Interoperacyjności, minimalnych wymagań dla rejestrów publicznych i wymiany informacji w postaci elektronicznej oraz minimalnych wymagań dla systemów teleinformatycznych (Dz.U. 2012, poz. 526).</w:t>
      </w:r>
    </w:p>
    <w:p w14:paraId="26D795B0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Oprogramowanie musi umożliwiać dostosowanie dokumentów i szablonów do potrzeb instytucji. </w:t>
      </w:r>
    </w:p>
    <w:p w14:paraId="37964DBD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 skład oprogramowania muszą wchodzić narzędzia programistyczne umożliwiające automatyzację pracy i wymianę danych pomiędzy dokumentami i aplikacjami (język makropoleceń, język skryptowy).</w:t>
      </w:r>
    </w:p>
    <w:p w14:paraId="1C312C78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Do aplikacji musi być dostępna pełna dokumentacja w języku polskim.</w:t>
      </w:r>
    </w:p>
    <w:p w14:paraId="2583C525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Pakiet zintegrowanych aplikacji biurowych musi zawierać:</w:t>
      </w:r>
    </w:p>
    <w:p w14:paraId="4B2EF635" w14:textId="77777777" w:rsidR="00790E55" w:rsidRPr="000239B6" w:rsidRDefault="00790E55" w:rsidP="00790E55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Edytor tekstów, </w:t>
      </w:r>
    </w:p>
    <w:p w14:paraId="63A819F5" w14:textId="77777777" w:rsidR="00790E55" w:rsidRPr="000239B6" w:rsidRDefault="00790E55" w:rsidP="00790E55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Arkusz kalkulacyjny, </w:t>
      </w:r>
    </w:p>
    <w:p w14:paraId="42F8A984" w14:textId="77777777" w:rsidR="00790E55" w:rsidRPr="000239B6" w:rsidRDefault="00790E55" w:rsidP="00790E55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Narzędzie do przygotowywania i prowadzenia prezentacji,</w:t>
      </w:r>
    </w:p>
    <w:p w14:paraId="588BFACD" w14:textId="77777777" w:rsidR="00790E55" w:rsidRPr="000239B6" w:rsidRDefault="00790E55" w:rsidP="00790E55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Narzędzie do zarządzania informacją (pocztą elektroniczną, kalendarzem, kontaktami i zadaniami)</w:t>
      </w:r>
    </w:p>
    <w:p w14:paraId="593C92C1" w14:textId="6C7818BD" w:rsidR="00790E55" w:rsidRPr="00EB093F" w:rsidRDefault="00790E55" w:rsidP="0084254A">
      <w:pPr>
        <w:numPr>
          <w:ilvl w:val="0"/>
          <w:numId w:val="4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EB093F">
        <w:rPr>
          <w:rFonts w:ascii="Arial" w:hAnsi="Arial" w:cs="Arial"/>
          <w:sz w:val="20"/>
          <w:szCs w:val="22"/>
        </w:rPr>
        <w:t>Narzędzie do tworzenia notatek przy pomocy klawiatury lub notatek odręcznych na ekranie urządzenia.</w:t>
      </w:r>
    </w:p>
    <w:p w14:paraId="03D6D520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Edytor tekstów musi umożliwiać:</w:t>
      </w:r>
    </w:p>
    <w:p w14:paraId="63BAEC63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Edycję i formatowanie tekstu w języku polskim wraz z obsługą języka polskiego w zakresie sprawdzania pisowni i poprawności gramatycznej oraz funkcjonalnością słownika wyrazów bliskoznacznych i autokorekty,</w:t>
      </w:r>
    </w:p>
    <w:p w14:paraId="150B81E9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Wstawianie oraz formatowanie tabel,</w:t>
      </w:r>
    </w:p>
    <w:p w14:paraId="7583895B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Wstawianie oraz formatowanie obiektów graficznych,</w:t>
      </w:r>
    </w:p>
    <w:p w14:paraId="52394D5C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Wstawianie wykresów i tabel z arkusza kalkulacyjnego,</w:t>
      </w:r>
    </w:p>
    <w:p w14:paraId="7B59B270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Automatyczne numerowanie,</w:t>
      </w:r>
    </w:p>
    <w:p w14:paraId="3B1F61BB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Automatyczne tworzenie spisów treści,</w:t>
      </w:r>
    </w:p>
    <w:p w14:paraId="007D1CAC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Określenie układu strony,</w:t>
      </w:r>
    </w:p>
    <w:p w14:paraId="5AC1AF66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Formatowanie nagłówków i stopek stron,</w:t>
      </w:r>
    </w:p>
    <w:p w14:paraId="5372CFBF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Śledzenie i porównywanie zmian wprowadzonych przez użytkowników w dokumencie,</w:t>
      </w:r>
    </w:p>
    <w:p w14:paraId="7698A2B5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Nagrywanie, tworzenie i edycję makr, </w:t>
      </w:r>
    </w:p>
    <w:p w14:paraId="58A6EF2A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Wydruk dokumentów,</w:t>
      </w:r>
    </w:p>
    <w:p w14:paraId="17321060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Wykonywanie korespondencji seryjnej bazując na danych pochodzących z arkusza kalkulacyjnego i z narzędzia do zarządzania informacją,</w:t>
      </w:r>
    </w:p>
    <w:p w14:paraId="76AAFED9" w14:textId="07EC6672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Pracę na dokumentach utworzonych przy pomocy MS </w:t>
      </w:r>
      <w:r w:rsidR="00535FD7">
        <w:rPr>
          <w:rFonts w:ascii="Arial" w:hAnsi="Arial" w:cs="Arial"/>
          <w:sz w:val="20"/>
          <w:szCs w:val="22"/>
        </w:rPr>
        <w:t>Word</w:t>
      </w:r>
      <w:r w:rsidR="00EB093F">
        <w:rPr>
          <w:rFonts w:ascii="Arial" w:hAnsi="Arial" w:cs="Arial"/>
          <w:sz w:val="20"/>
          <w:szCs w:val="22"/>
        </w:rPr>
        <w:t xml:space="preserve"> 2013, </w:t>
      </w:r>
      <w:r w:rsidRPr="000239B6">
        <w:rPr>
          <w:rFonts w:ascii="Arial" w:hAnsi="Arial" w:cs="Arial"/>
          <w:sz w:val="20"/>
          <w:szCs w:val="22"/>
        </w:rPr>
        <w:t>2016</w:t>
      </w:r>
      <w:r w:rsidR="00EB093F">
        <w:rPr>
          <w:rFonts w:ascii="Arial" w:hAnsi="Arial" w:cs="Arial"/>
          <w:sz w:val="20"/>
          <w:szCs w:val="22"/>
        </w:rPr>
        <w:t xml:space="preserve">, </w:t>
      </w:r>
      <w:r w:rsidRPr="000239B6">
        <w:rPr>
          <w:rFonts w:ascii="Arial" w:hAnsi="Arial" w:cs="Arial"/>
          <w:sz w:val="20"/>
          <w:szCs w:val="22"/>
        </w:rPr>
        <w:t>2019</w:t>
      </w:r>
      <w:r w:rsidR="00FF6241">
        <w:rPr>
          <w:rFonts w:ascii="Arial" w:hAnsi="Arial" w:cs="Arial"/>
          <w:sz w:val="20"/>
          <w:szCs w:val="22"/>
        </w:rPr>
        <w:t xml:space="preserve"> i 2021</w:t>
      </w:r>
      <w:r w:rsidRPr="000239B6">
        <w:rPr>
          <w:rFonts w:ascii="Arial" w:hAnsi="Arial" w:cs="Arial"/>
          <w:sz w:val="20"/>
          <w:szCs w:val="22"/>
        </w:rPr>
        <w:t xml:space="preserve"> z zapewnieniem bezproblemowej konwersji wszystkich elementów i atrybutów dokumentu,</w:t>
      </w:r>
    </w:p>
    <w:p w14:paraId="18FFD215" w14:textId="0B536C2A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Wymagana jest dostępność do oferowanego edytora tekstu bezpłatnych narzędzi umożliwiających podpisanie podpisem elektronicznym pliku z zapisanym dokumentem przy pomocy certyfikatu kwalifikowanego zgodnie z wymaganiami obowiązując</w:t>
      </w:r>
      <w:r w:rsidR="00535FD7">
        <w:rPr>
          <w:rFonts w:ascii="Arial" w:hAnsi="Arial" w:cs="Arial"/>
          <w:sz w:val="20"/>
          <w:szCs w:val="22"/>
        </w:rPr>
        <w:t>ymi</w:t>
      </w:r>
      <w:r w:rsidRPr="000239B6">
        <w:rPr>
          <w:rFonts w:ascii="Arial" w:hAnsi="Arial" w:cs="Arial"/>
          <w:sz w:val="20"/>
          <w:szCs w:val="22"/>
        </w:rPr>
        <w:t xml:space="preserve"> </w:t>
      </w:r>
      <w:r w:rsidRPr="00535FD7">
        <w:rPr>
          <w:rFonts w:ascii="Arial" w:hAnsi="Arial" w:cs="Arial"/>
          <w:sz w:val="20"/>
          <w:szCs w:val="22"/>
        </w:rPr>
        <w:t xml:space="preserve">w </w:t>
      </w:r>
      <w:r w:rsidR="00EB093F" w:rsidRPr="00535FD7">
        <w:rPr>
          <w:rFonts w:ascii="Arial" w:hAnsi="Arial" w:cs="Arial"/>
          <w:sz w:val="20"/>
          <w:szCs w:val="22"/>
        </w:rPr>
        <w:t>polskim</w:t>
      </w:r>
      <w:r w:rsidRPr="00535FD7">
        <w:rPr>
          <w:rFonts w:ascii="Arial" w:hAnsi="Arial" w:cs="Arial"/>
          <w:sz w:val="20"/>
          <w:szCs w:val="22"/>
        </w:rPr>
        <w:t xml:space="preserve"> praw</w:t>
      </w:r>
      <w:r w:rsidR="00535FD7" w:rsidRPr="00535FD7">
        <w:rPr>
          <w:rFonts w:ascii="Arial" w:hAnsi="Arial" w:cs="Arial"/>
          <w:sz w:val="20"/>
          <w:szCs w:val="22"/>
        </w:rPr>
        <w:t>ie</w:t>
      </w:r>
      <w:r w:rsidRPr="000239B6">
        <w:rPr>
          <w:rFonts w:ascii="Arial" w:hAnsi="Arial" w:cs="Arial"/>
          <w:sz w:val="20"/>
          <w:szCs w:val="22"/>
        </w:rPr>
        <w:t>,</w:t>
      </w:r>
    </w:p>
    <w:p w14:paraId="292B1DDD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Zabezpieczenie dokumentów hasłem przed odczytem oraz przed wprowadzaniem modyfikacji,</w:t>
      </w:r>
    </w:p>
    <w:p w14:paraId="76255D88" w14:textId="77777777" w:rsidR="00790E55" w:rsidRPr="000239B6" w:rsidRDefault="00790E55" w:rsidP="00790E55">
      <w:pPr>
        <w:numPr>
          <w:ilvl w:val="0"/>
          <w:numId w:val="5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Wymagana jest dostępność do oferowanego edytora tekstu bezpłatnych narzędzi umożliwiających wykorzystanie go, jako środowiska kreowania aktów normatywnych i prawnych, zgodnie z obowiązującym prawem.</w:t>
      </w:r>
    </w:p>
    <w:p w14:paraId="128217BB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Arkusz kalkulacyjny musi umożliwiać:</w:t>
      </w:r>
    </w:p>
    <w:p w14:paraId="23D51503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raportów tabelarycznych,</w:t>
      </w:r>
    </w:p>
    <w:p w14:paraId="4093D0C8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różnego rodzaju wykresów,</w:t>
      </w:r>
    </w:p>
    <w:p w14:paraId="01BD6772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arkuszy kalkulacyjnych zawierających teksty, dane liczbowe oraz formuły przeprowadzające operacje matematyczne, logiczne, tekstowe, statystyczne oraz operacje na danych finansowych i na miarach czasu,</w:t>
      </w:r>
    </w:p>
    <w:p w14:paraId="5A362B46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lastRenderedPageBreak/>
        <w:t xml:space="preserve">Tworzenie raportów z zewnętrznych źródeł danych (inne arkusze kalkulacyjne, bazy danych zgodne z ODBC, pliki tekstowe, pliki XML, </w:t>
      </w:r>
      <w:proofErr w:type="spellStart"/>
      <w:r w:rsidRPr="000239B6">
        <w:rPr>
          <w:rFonts w:ascii="Arial" w:hAnsi="Arial" w:cs="Arial"/>
          <w:sz w:val="20"/>
          <w:szCs w:val="22"/>
        </w:rPr>
        <w:t>webservice</w:t>
      </w:r>
      <w:proofErr w:type="spellEnd"/>
      <w:r w:rsidRPr="000239B6">
        <w:rPr>
          <w:rFonts w:ascii="Arial" w:hAnsi="Arial" w:cs="Arial"/>
          <w:sz w:val="20"/>
          <w:szCs w:val="22"/>
        </w:rPr>
        <w:t>),</w:t>
      </w:r>
    </w:p>
    <w:p w14:paraId="6B26F25F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Obsługę kostek OLAP oraz tworzenie i edycję kwerend bazodanowych i webowych. Narzędzia wspomagające analizę statystyczną i finansową, analizę wariantową i rozwiązywanie problemów optymalizacyjnych,</w:t>
      </w:r>
    </w:p>
    <w:p w14:paraId="502D2477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raportów tabeli przestawnych umożliwiających dynamiczną zmianę wymiarów oraz wykresów bazujących na danych z tabeli przestawnych,</w:t>
      </w:r>
    </w:p>
    <w:p w14:paraId="6EDCD01B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Wyszukiwanie i zamianę danych,</w:t>
      </w:r>
    </w:p>
    <w:p w14:paraId="282884B6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Formatowanie warunkowe,</w:t>
      </w:r>
    </w:p>
    <w:p w14:paraId="3577F8FC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Nagrywanie, tworzenie i edycję makr,</w:t>
      </w:r>
    </w:p>
    <w:p w14:paraId="56979E3B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 automatycznego  odświeżania  danych  pochodzących  z  Internetu,</w:t>
      </w:r>
    </w:p>
    <w:p w14:paraId="119E309A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Formatowanie czasu, daty i wartości finansowych zgodnie z polskim formatem,</w:t>
      </w:r>
    </w:p>
    <w:p w14:paraId="7CBB3E63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Zabezpieczenie dokumentów hasłem przed odczytem oraz przed wprowadzaniem modyfikacji,</w:t>
      </w:r>
    </w:p>
    <w:p w14:paraId="36554FE1" w14:textId="77777777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Zapis wielu arkuszy kalkulacyjnych w jednym pliku,</w:t>
      </w:r>
    </w:p>
    <w:p w14:paraId="01E64495" w14:textId="76F2AE2C" w:rsidR="00790E55" w:rsidRPr="000239B6" w:rsidRDefault="00790E55" w:rsidP="00790E55">
      <w:pPr>
        <w:numPr>
          <w:ilvl w:val="0"/>
          <w:numId w:val="6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Zachowanie pełnej zgodności z formatami plików utworzonych za pomocą oprogramowania </w:t>
      </w:r>
      <w:r w:rsidR="00535FD7" w:rsidRPr="000239B6">
        <w:rPr>
          <w:rFonts w:ascii="Arial" w:hAnsi="Arial" w:cs="Arial"/>
          <w:sz w:val="20"/>
          <w:szCs w:val="22"/>
        </w:rPr>
        <w:t xml:space="preserve">MS </w:t>
      </w:r>
      <w:r w:rsidR="00535FD7">
        <w:rPr>
          <w:rFonts w:ascii="Arial" w:hAnsi="Arial" w:cs="Arial"/>
          <w:sz w:val="20"/>
          <w:szCs w:val="22"/>
        </w:rPr>
        <w:t xml:space="preserve">Excel 2013, </w:t>
      </w:r>
      <w:r w:rsidR="00535FD7" w:rsidRPr="000239B6">
        <w:rPr>
          <w:rFonts w:ascii="Arial" w:hAnsi="Arial" w:cs="Arial"/>
          <w:sz w:val="20"/>
          <w:szCs w:val="22"/>
        </w:rPr>
        <w:t>2016</w:t>
      </w:r>
      <w:r w:rsidR="00535FD7">
        <w:rPr>
          <w:rFonts w:ascii="Arial" w:hAnsi="Arial" w:cs="Arial"/>
          <w:sz w:val="20"/>
          <w:szCs w:val="22"/>
        </w:rPr>
        <w:t xml:space="preserve">, </w:t>
      </w:r>
      <w:r w:rsidR="00535FD7" w:rsidRPr="000239B6">
        <w:rPr>
          <w:rFonts w:ascii="Arial" w:hAnsi="Arial" w:cs="Arial"/>
          <w:sz w:val="20"/>
          <w:szCs w:val="22"/>
        </w:rPr>
        <w:t>2019</w:t>
      </w:r>
      <w:r w:rsidR="00FF6241">
        <w:rPr>
          <w:rFonts w:ascii="Arial" w:hAnsi="Arial" w:cs="Arial"/>
          <w:sz w:val="20"/>
          <w:szCs w:val="22"/>
        </w:rPr>
        <w:t xml:space="preserve"> i 2021</w:t>
      </w:r>
      <w:r w:rsidRPr="000239B6">
        <w:rPr>
          <w:rFonts w:ascii="Arial" w:hAnsi="Arial" w:cs="Arial"/>
          <w:sz w:val="20"/>
          <w:szCs w:val="22"/>
        </w:rPr>
        <w:t>.</w:t>
      </w:r>
    </w:p>
    <w:p w14:paraId="79E1B36F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Narzędzie do przygotowywania i prowadzenia prezentacji musi umożliwiać:</w:t>
      </w:r>
    </w:p>
    <w:p w14:paraId="62ADA914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Przygotowywanie prezentacji multimedialnych, które będą:</w:t>
      </w:r>
    </w:p>
    <w:p w14:paraId="3B3C497F" w14:textId="61240EC5" w:rsidR="00790E55" w:rsidRPr="000239B6" w:rsidRDefault="00790E55" w:rsidP="00790E55">
      <w:pPr>
        <w:numPr>
          <w:ilvl w:val="0"/>
          <w:numId w:val="8"/>
        </w:numPr>
        <w:spacing w:line="276" w:lineRule="auto"/>
        <w:ind w:left="851" w:hanging="283"/>
        <w:contextualSpacing/>
        <w:rPr>
          <w:rFonts w:ascii="Arial" w:hAnsi="Arial" w:cs="Arial"/>
          <w:sz w:val="20"/>
          <w:szCs w:val="22"/>
        </w:rPr>
      </w:pPr>
      <w:r w:rsidRPr="00535FD7">
        <w:rPr>
          <w:rFonts w:ascii="Arial" w:hAnsi="Arial" w:cs="Arial"/>
          <w:sz w:val="20"/>
          <w:szCs w:val="22"/>
        </w:rPr>
        <w:t>prezentowan</w:t>
      </w:r>
      <w:r w:rsidR="00535FD7" w:rsidRPr="00535FD7">
        <w:rPr>
          <w:rFonts w:ascii="Arial" w:hAnsi="Arial" w:cs="Arial"/>
          <w:sz w:val="20"/>
          <w:szCs w:val="22"/>
        </w:rPr>
        <w:t>e</w:t>
      </w:r>
      <w:r w:rsidRPr="00535FD7">
        <w:rPr>
          <w:rFonts w:ascii="Arial" w:hAnsi="Arial" w:cs="Arial"/>
          <w:sz w:val="20"/>
          <w:szCs w:val="22"/>
        </w:rPr>
        <w:t xml:space="preserve"> </w:t>
      </w:r>
      <w:r w:rsidRPr="000239B6">
        <w:rPr>
          <w:rFonts w:ascii="Arial" w:hAnsi="Arial" w:cs="Arial"/>
          <w:sz w:val="20"/>
          <w:szCs w:val="22"/>
        </w:rPr>
        <w:t>przy użyciu projektora multimedialnego,</w:t>
      </w:r>
    </w:p>
    <w:p w14:paraId="12DC4FD3" w14:textId="77777777" w:rsidR="00790E55" w:rsidRPr="000239B6" w:rsidRDefault="00790E55" w:rsidP="00790E55">
      <w:pPr>
        <w:numPr>
          <w:ilvl w:val="0"/>
          <w:numId w:val="8"/>
        </w:numPr>
        <w:spacing w:line="276" w:lineRule="auto"/>
        <w:ind w:left="851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drukowanie w formacie umożliwiającym robienie notatek,</w:t>
      </w:r>
    </w:p>
    <w:p w14:paraId="28EF1E75" w14:textId="77777777" w:rsidR="00790E55" w:rsidRPr="000239B6" w:rsidRDefault="00790E55" w:rsidP="00790E55">
      <w:pPr>
        <w:numPr>
          <w:ilvl w:val="0"/>
          <w:numId w:val="8"/>
        </w:numPr>
        <w:spacing w:line="276" w:lineRule="auto"/>
        <w:ind w:left="851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zapisanie jako prezentacja tylko do odczytu.</w:t>
      </w:r>
    </w:p>
    <w:p w14:paraId="787028F2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Nagrywanie narracji i dołączanie jej do prezentacji,</w:t>
      </w:r>
    </w:p>
    <w:p w14:paraId="01DFBFD5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Opatrywanie slajdów notatkami dla prezentera,</w:t>
      </w:r>
    </w:p>
    <w:p w14:paraId="7FCF01DA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Umieszczanie i formatowanie tekstów, obiektów graficznych, tabel, nagrań dźwiękowych i wideo</w:t>
      </w:r>
    </w:p>
    <w:p w14:paraId="4387003C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Umieszczanie tabel i wykresów pochodzących z arkusza kalkulacyjnego,</w:t>
      </w:r>
    </w:p>
    <w:p w14:paraId="2D20C7E7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Odświeżenie wykresu znajdującego się w prezentacji po zmianie danych w źródłowym arkuszu kalkulacyjnym,</w:t>
      </w:r>
    </w:p>
    <w:p w14:paraId="5DA1B50B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tworzenia animacji obiektów i całych slajdów,</w:t>
      </w:r>
    </w:p>
    <w:p w14:paraId="1FAB55D1" w14:textId="77777777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Prowadzenie prezentacji w trybie prezentera, gdzie slajdy są widoczne na jednym monitorze lub projektorze, a na drugim widoczne są slajdy i notatki prezentera,</w:t>
      </w:r>
    </w:p>
    <w:p w14:paraId="0B07FF35" w14:textId="1322DED6" w:rsidR="00790E55" w:rsidRPr="000239B6" w:rsidRDefault="00790E55" w:rsidP="00790E55">
      <w:pPr>
        <w:numPr>
          <w:ilvl w:val="0"/>
          <w:numId w:val="7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Pełna zgodność z formatami plików utworzonych za pomocą oprogramowania MS PowerPoint</w:t>
      </w:r>
      <w:r w:rsidR="00EB093F">
        <w:rPr>
          <w:rFonts w:ascii="Arial" w:hAnsi="Arial" w:cs="Arial"/>
          <w:sz w:val="20"/>
          <w:szCs w:val="22"/>
        </w:rPr>
        <w:t xml:space="preserve"> </w:t>
      </w:r>
      <w:r w:rsidRPr="000239B6">
        <w:rPr>
          <w:rFonts w:ascii="Arial" w:hAnsi="Arial" w:cs="Arial"/>
          <w:sz w:val="20"/>
          <w:szCs w:val="22"/>
        </w:rPr>
        <w:t xml:space="preserve"> 2013, 2016</w:t>
      </w:r>
      <w:r w:rsidR="00FF6241">
        <w:rPr>
          <w:rFonts w:ascii="Arial" w:hAnsi="Arial" w:cs="Arial"/>
          <w:sz w:val="20"/>
          <w:szCs w:val="22"/>
        </w:rPr>
        <w:t>,</w:t>
      </w:r>
      <w:r w:rsidRPr="000239B6">
        <w:rPr>
          <w:rFonts w:ascii="Arial" w:hAnsi="Arial" w:cs="Arial"/>
          <w:sz w:val="20"/>
          <w:szCs w:val="22"/>
        </w:rPr>
        <w:t xml:space="preserve"> 201</w:t>
      </w:r>
      <w:r w:rsidR="00FF6241">
        <w:rPr>
          <w:rFonts w:ascii="Arial" w:hAnsi="Arial" w:cs="Arial"/>
          <w:sz w:val="20"/>
          <w:szCs w:val="22"/>
        </w:rPr>
        <w:t>9 i 2021</w:t>
      </w:r>
      <w:r w:rsidRPr="000239B6">
        <w:rPr>
          <w:rFonts w:ascii="Arial" w:hAnsi="Arial" w:cs="Arial"/>
          <w:sz w:val="20"/>
          <w:szCs w:val="22"/>
        </w:rPr>
        <w:t>.</w:t>
      </w:r>
    </w:p>
    <w:p w14:paraId="27BFE5B1" w14:textId="77777777" w:rsidR="004D5F87" w:rsidRPr="004D5F87" w:rsidRDefault="004D5F87" w:rsidP="004D5F87">
      <w:pPr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Narzędzie </w:t>
      </w:r>
      <w:r w:rsidRPr="004D5F87">
        <w:rPr>
          <w:rFonts w:ascii="Arial" w:hAnsi="Arial" w:cs="Arial"/>
          <w:sz w:val="20"/>
          <w:szCs w:val="22"/>
        </w:rPr>
        <w:t>do tworzenia baz danych musi umożliwiać:</w:t>
      </w:r>
    </w:p>
    <w:p w14:paraId="07DB84DB" w14:textId="1536368F" w:rsidR="004D5F87" w:rsidRDefault="00B03727" w:rsidP="00B03727">
      <w:pPr>
        <w:pStyle w:val="Akapitzlist"/>
        <w:numPr>
          <w:ilvl w:val="2"/>
          <w:numId w:val="1"/>
        </w:numPr>
        <w:spacing w:line="276" w:lineRule="auto"/>
        <w:ind w:left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4D5F87" w:rsidRPr="00B03727">
        <w:rPr>
          <w:rFonts w:ascii="Arial" w:hAnsi="Arial" w:cs="Arial"/>
          <w:sz w:val="20"/>
          <w:szCs w:val="22"/>
        </w:rPr>
        <w:t>tworzenie kwerend</w:t>
      </w:r>
    </w:p>
    <w:p w14:paraId="0B8478F7" w14:textId="329F15F8" w:rsidR="004D5F87" w:rsidRDefault="00B03727" w:rsidP="00B03727">
      <w:pPr>
        <w:pStyle w:val="Akapitzlist"/>
        <w:numPr>
          <w:ilvl w:val="2"/>
          <w:numId w:val="1"/>
        </w:numPr>
        <w:spacing w:line="276" w:lineRule="auto"/>
        <w:ind w:left="567"/>
        <w:rPr>
          <w:rFonts w:ascii="Arial" w:hAnsi="Arial" w:cs="Arial"/>
          <w:sz w:val="20"/>
          <w:szCs w:val="22"/>
        </w:rPr>
      </w:pPr>
      <w:r w:rsidRPr="00B03727">
        <w:rPr>
          <w:rFonts w:ascii="Arial" w:hAnsi="Arial" w:cs="Arial"/>
          <w:sz w:val="20"/>
          <w:szCs w:val="22"/>
        </w:rPr>
        <w:t xml:space="preserve"> </w:t>
      </w:r>
      <w:r w:rsidR="004D5F87" w:rsidRPr="00B03727">
        <w:rPr>
          <w:rFonts w:ascii="Arial" w:hAnsi="Arial" w:cs="Arial"/>
          <w:sz w:val="20"/>
          <w:szCs w:val="22"/>
        </w:rPr>
        <w:t>tworzenie tabel</w:t>
      </w:r>
    </w:p>
    <w:p w14:paraId="116EBA68" w14:textId="77777777" w:rsidR="00B03727" w:rsidRDefault="00B03727" w:rsidP="00B03727">
      <w:pPr>
        <w:pStyle w:val="Akapitzlist"/>
        <w:numPr>
          <w:ilvl w:val="2"/>
          <w:numId w:val="1"/>
        </w:numPr>
        <w:spacing w:line="276" w:lineRule="auto"/>
        <w:ind w:left="567"/>
        <w:rPr>
          <w:rFonts w:ascii="Arial" w:hAnsi="Arial" w:cs="Arial"/>
          <w:sz w:val="20"/>
          <w:szCs w:val="22"/>
        </w:rPr>
      </w:pPr>
      <w:r w:rsidRPr="00B03727">
        <w:rPr>
          <w:rFonts w:ascii="Arial" w:hAnsi="Arial" w:cs="Arial"/>
          <w:sz w:val="20"/>
          <w:szCs w:val="22"/>
        </w:rPr>
        <w:t xml:space="preserve"> </w:t>
      </w:r>
      <w:r w:rsidR="004D5F87" w:rsidRPr="00B03727">
        <w:rPr>
          <w:rFonts w:ascii="Arial" w:hAnsi="Arial" w:cs="Arial"/>
          <w:sz w:val="20"/>
          <w:szCs w:val="22"/>
        </w:rPr>
        <w:t>tworzenie formularzy</w:t>
      </w:r>
    </w:p>
    <w:p w14:paraId="2533520F" w14:textId="77777777" w:rsidR="00B03727" w:rsidRDefault="00B03727" w:rsidP="00B03727">
      <w:pPr>
        <w:pStyle w:val="Akapitzlist"/>
        <w:numPr>
          <w:ilvl w:val="2"/>
          <w:numId w:val="1"/>
        </w:numPr>
        <w:spacing w:line="276" w:lineRule="auto"/>
        <w:ind w:left="567"/>
        <w:rPr>
          <w:rFonts w:ascii="Arial" w:hAnsi="Arial" w:cs="Arial"/>
          <w:sz w:val="20"/>
          <w:szCs w:val="22"/>
        </w:rPr>
      </w:pPr>
      <w:r w:rsidRPr="00B03727">
        <w:rPr>
          <w:rFonts w:ascii="Arial" w:hAnsi="Arial" w:cs="Arial"/>
          <w:sz w:val="20"/>
          <w:szCs w:val="22"/>
        </w:rPr>
        <w:t xml:space="preserve"> </w:t>
      </w:r>
      <w:r w:rsidR="004D5F87" w:rsidRPr="00B03727">
        <w:rPr>
          <w:rFonts w:ascii="Arial" w:hAnsi="Arial" w:cs="Arial"/>
          <w:sz w:val="20"/>
          <w:szCs w:val="22"/>
        </w:rPr>
        <w:t>tworzenie modułów</w:t>
      </w:r>
      <w:r>
        <w:rPr>
          <w:rFonts w:ascii="Arial" w:hAnsi="Arial" w:cs="Arial"/>
          <w:sz w:val="20"/>
          <w:szCs w:val="22"/>
        </w:rPr>
        <w:t xml:space="preserve"> </w:t>
      </w:r>
    </w:p>
    <w:p w14:paraId="39715093" w14:textId="3CDFCCF6" w:rsidR="004D5F87" w:rsidRPr="00B03727" w:rsidRDefault="00B03727" w:rsidP="00B03727">
      <w:pPr>
        <w:pStyle w:val="Akapitzlist"/>
        <w:numPr>
          <w:ilvl w:val="2"/>
          <w:numId w:val="1"/>
        </w:numPr>
        <w:spacing w:line="276" w:lineRule="auto"/>
        <w:ind w:left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 w:rsidR="004D5F87" w:rsidRPr="00B03727">
        <w:rPr>
          <w:rFonts w:ascii="Arial" w:hAnsi="Arial" w:cs="Arial"/>
          <w:sz w:val="20"/>
          <w:szCs w:val="22"/>
        </w:rPr>
        <w:t>tworzenie makr</w:t>
      </w:r>
    </w:p>
    <w:p w14:paraId="05AB5855" w14:textId="09F8A2D2" w:rsidR="00FF6241" w:rsidRDefault="004D5F87" w:rsidP="003A0D86">
      <w:pPr>
        <w:spacing w:line="276" w:lineRule="auto"/>
        <w:ind w:left="284"/>
        <w:contextualSpacing/>
        <w:rPr>
          <w:rFonts w:ascii="Arial" w:hAnsi="Arial" w:cs="Arial"/>
          <w:sz w:val="20"/>
          <w:szCs w:val="22"/>
        </w:rPr>
      </w:pPr>
      <w:r w:rsidRPr="004D5F87">
        <w:rPr>
          <w:rFonts w:ascii="Arial" w:hAnsi="Arial" w:cs="Arial"/>
          <w:sz w:val="20"/>
          <w:szCs w:val="22"/>
        </w:rPr>
        <w:t>Zachowanie pełnej zgodności z formatami plików utworzonych za pomocą oprogramowania MS Access 2013 i MS Access 2016</w:t>
      </w:r>
      <w:r w:rsidR="00B03727">
        <w:rPr>
          <w:rFonts w:ascii="Arial" w:hAnsi="Arial" w:cs="Arial"/>
          <w:sz w:val="20"/>
          <w:szCs w:val="22"/>
        </w:rPr>
        <w:t>,</w:t>
      </w:r>
      <w:r w:rsidRPr="004D5F87">
        <w:rPr>
          <w:rFonts w:ascii="Arial" w:hAnsi="Arial" w:cs="Arial"/>
          <w:sz w:val="20"/>
          <w:szCs w:val="22"/>
        </w:rPr>
        <w:t xml:space="preserve"> MS Access 2019</w:t>
      </w:r>
      <w:r w:rsidR="003A0D86">
        <w:rPr>
          <w:rFonts w:ascii="Arial" w:hAnsi="Arial" w:cs="Arial"/>
          <w:sz w:val="20"/>
          <w:szCs w:val="22"/>
        </w:rPr>
        <w:t xml:space="preserve"> i MS Access 2021</w:t>
      </w:r>
    </w:p>
    <w:p w14:paraId="5618E631" w14:textId="77777777" w:rsidR="00790E55" w:rsidRPr="000239B6" w:rsidRDefault="00790E55" w:rsidP="00790E55">
      <w:pPr>
        <w:numPr>
          <w:ilvl w:val="0"/>
          <w:numId w:val="1"/>
        </w:numPr>
        <w:spacing w:line="276" w:lineRule="auto"/>
        <w:ind w:left="284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Narzędzie do zarządzania informacją (pocztą elektroniczną, kalendarzem, kontaktami i zadaniami) musi umożliwiać:</w:t>
      </w:r>
    </w:p>
    <w:p w14:paraId="1443B873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Pobieranie i wysyłanie poczty elektronicznej z serwera pocztowego,</w:t>
      </w:r>
    </w:p>
    <w:p w14:paraId="0507D4AB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Przechowywanie wiadomości na serwerze lub w lokalnym pliku tworzonym z zastosowaniem efektywnej kompresji danych, </w:t>
      </w:r>
    </w:p>
    <w:p w14:paraId="18766323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Filtrowanie niechcianej poczty elektronicznej (SPAM) oraz określanie listy zablokowanych i bezpiecznych nadawców,</w:t>
      </w:r>
    </w:p>
    <w:p w14:paraId="10C60657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blokowania niebezpiecznej lub niechcianej poczty,</w:t>
      </w:r>
    </w:p>
    <w:p w14:paraId="17EDFC2B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Automatyczne przesyłanie poczty na podstawie reguł, automatyczne odpowiedzi, potwierdzanie dostarczenia do skrzynki adresata oraz potwierdzanie otwarcia poczty u adresata,</w:t>
      </w:r>
    </w:p>
    <w:p w14:paraId="1FEFB8D1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Tworzenie katalogów, pozwalających katalogować pocztę elektroniczną,</w:t>
      </w:r>
    </w:p>
    <w:p w14:paraId="4A91F06F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Automatyczne grupowanie poczty o tym samym tytule,</w:t>
      </w:r>
    </w:p>
    <w:p w14:paraId="5BC1A93D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lastRenderedPageBreak/>
        <w:t>Tworzenie reguł przenoszących automatycznie nową pocztę elektroniczną do określonych katalogów bazując na słowach zawartych w tytule, adresie nadawcy i odbiorcy,</w:t>
      </w:r>
    </w:p>
    <w:p w14:paraId="2F867DFA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Oflagowanie poczty elektronicznej z określeniem terminu przypomnienia, oddzielnie dla nadawcy i adresatów,</w:t>
      </w:r>
    </w:p>
    <w:p w14:paraId="559B9A1D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Mechanizm ustalania liczby wiadomości, które mają być synchronizowane lokalnie,</w:t>
      </w:r>
    </w:p>
    <w:p w14:paraId="4D743083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Zarządzanie kalendarzem,</w:t>
      </w:r>
    </w:p>
    <w:p w14:paraId="7D75F398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Udostępnianie kalendarza innym użytkownikom z możliwością określania uprawnień użytkowników,</w:t>
      </w:r>
    </w:p>
    <w:p w14:paraId="310EFE8A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Przeglądanie kalendarza innych użytkowników,</w:t>
      </w:r>
    </w:p>
    <w:p w14:paraId="2747B266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Zapraszanie uczestników na spotkanie, co po ich akceptacji powoduje automatyczne wprowadzenie spotkania w ich kalendarzach,</w:t>
      </w:r>
    </w:p>
    <w:p w14:paraId="0493CABA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Zarządzanie listą zadań,</w:t>
      </w:r>
    </w:p>
    <w:p w14:paraId="34D4E29D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Zlecanie zadań innym użytkownikom,</w:t>
      </w:r>
    </w:p>
    <w:p w14:paraId="66067ED8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Zarządzanie listą kontaktów,</w:t>
      </w:r>
    </w:p>
    <w:p w14:paraId="223D0E32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Udostępnianie listy kontaktów innym użytkownikom,</w:t>
      </w:r>
    </w:p>
    <w:p w14:paraId="1B5652F5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Przeglądanie listy kontaktów innych użytkowników,</w:t>
      </w:r>
    </w:p>
    <w:p w14:paraId="59B93CB8" w14:textId="77777777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Możliwość przesyłania kontaktów innym użytkowników,</w:t>
      </w:r>
    </w:p>
    <w:p w14:paraId="325B5621" w14:textId="7FF6228D" w:rsidR="00790E55" w:rsidRPr="000239B6" w:rsidRDefault="00790E55" w:rsidP="00790E55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 xml:space="preserve">Możliwość wykorzystania do komunikacji z serwerem pocztowym mechanizmu </w:t>
      </w:r>
      <w:r w:rsidR="0084254A">
        <w:rPr>
          <w:rFonts w:ascii="Arial" w:hAnsi="Arial" w:cs="Arial"/>
          <w:sz w:val="20"/>
          <w:szCs w:val="22"/>
        </w:rPr>
        <w:t>I</w:t>
      </w:r>
      <w:r w:rsidRPr="000239B6">
        <w:rPr>
          <w:rFonts w:ascii="Arial" w:hAnsi="Arial" w:cs="Arial"/>
          <w:sz w:val="20"/>
          <w:szCs w:val="22"/>
        </w:rPr>
        <w:t>MAP</w:t>
      </w:r>
      <w:r w:rsidR="0084254A">
        <w:rPr>
          <w:rFonts w:ascii="Arial" w:hAnsi="Arial" w:cs="Arial"/>
          <w:sz w:val="20"/>
          <w:szCs w:val="22"/>
        </w:rPr>
        <w:t xml:space="preserve"> i</w:t>
      </w:r>
      <w:r w:rsidRPr="000239B6">
        <w:rPr>
          <w:rFonts w:ascii="Arial" w:hAnsi="Arial" w:cs="Arial"/>
          <w:sz w:val="20"/>
          <w:szCs w:val="22"/>
        </w:rPr>
        <w:t xml:space="preserve"> poprzez http,</w:t>
      </w:r>
    </w:p>
    <w:p w14:paraId="0092CE04" w14:textId="7A557F24" w:rsidR="00FF6241" w:rsidRPr="00FF6241" w:rsidRDefault="00790E55" w:rsidP="00FF6241">
      <w:pPr>
        <w:numPr>
          <w:ilvl w:val="0"/>
          <w:numId w:val="10"/>
        </w:numPr>
        <w:spacing w:line="276" w:lineRule="auto"/>
        <w:ind w:left="567" w:hanging="283"/>
        <w:contextualSpacing/>
        <w:rPr>
          <w:rFonts w:ascii="Arial" w:hAnsi="Arial" w:cs="Arial"/>
          <w:sz w:val="20"/>
          <w:szCs w:val="22"/>
        </w:rPr>
      </w:pPr>
      <w:r w:rsidRPr="000239B6">
        <w:rPr>
          <w:rFonts w:ascii="Arial" w:hAnsi="Arial" w:cs="Arial"/>
          <w:sz w:val="20"/>
          <w:szCs w:val="22"/>
        </w:rPr>
        <w:t>Prawidłowa współpraca zapis, odczyt z plikami danych w formacie .pst oraz prawidłowy import z formatu .</w:t>
      </w:r>
      <w:proofErr w:type="spellStart"/>
      <w:r w:rsidRPr="000239B6">
        <w:rPr>
          <w:rFonts w:ascii="Arial" w:hAnsi="Arial" w:cs="Arial"/>
          <w:sz w:val="20"/>
          <w:szCs w:val="22"/>
        </w:rPr>
        <w:t>dbx</w:t>
      </w:r>
      <w:proofErr w:type="spellEnd"/>
      <w:r w:rsidRPr="000239B6">
        <w:rPr>
          <w:rFonts w:ascii="Arial" w:hAnsi="Arial" w:cs="Arial"/>
          <w:sz w:val="20"/>
          <w:szCs w:val="22"/>
        </w:rPr>
        <w:t>.</w:t>
      </w:r>
    </w:p>
    <w:p w14:paraId="5A5048BB" w14:textId="1C148E42" w:rsidR="00535FD7" w:rsidRPr="00FF6241" w:rsidRDefault="00535FD7" w:rsidP="00FF6241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6241">
        <w:rPr>
          <w:rFonts w:ascii="Arial" w:hAnsi="Arial" w:cs="Arial"/>
          <w:sz w:val="20"/>
          <w:szCs w:val="20"/>
          <w:lang w:val="x-none"/>
        </w:rPr>
        <w:t>Wykonawca, który powoł</w:t>
      </w:r>
      <w:r w:rsidRPr="00FF6241">
        <w:rPr>
          <w:rFonts w:ascii="Arial" w:hAnsi="Arial" w:cs="Arial"/>
          <w:sz w:val="20"/>
          <w:szCs w:val="20"/>
        </w:rPr>
        <w:t>a</w:t>
      </w:r>
      <w:r w:rsidRPr="00FF6241">
        <w:rPr>
          <w:rFonts w:ascii="Arial" w:hAnsi="Arial" w:cs="Arial"/>
          <w:sz w:val="20"/>
          <w:szCs w:val="20"/>
          <w:lang w:val="x-none"/>
        </w:rPr>
        <w:t xml:space="preserve"> się na rozwiązani</w:t>
      </w:r>
      <w:r w:rsidRPr="00FF6241">
        <w:rPr>
          <w:rFonts w:ascii="Arial" w:hAnsi="Arial" w:cs="Arial"/>
          <w:sz w:val="20"/>
          <w:szCs w:val="20"/>
        </w:rPr>
        <w:t>e</w:t>
      </w:r>
      <w:r w:rsidRPr="00FF6241">
        <w:rPr>
          <w:rFonts w:ascii="Arial" w:hAnsi="Arial" w:cs="Arial"/>
          <w:sz w:val="20"/>
          <w:szCs w:val="20"/>
          <w:lang w:val="x-none"/>
        </w:rPr>
        <w:t xml:space="preserve"> równoważne dotyczące </w:t>
      </w:r>
      <w:r w:rsidRPr="00FF6241">
        <w:rPr>
          <w:rFonts w:ascii="Arial" w:hAnsi="Arial" w:cs="Arial"/>
          <w:sz w:val="20"/>
          <w:szCs w:val="20"/>
        </w:rPr>
        <w:t>pakietu biurowego</w:t>
      </w:r>
      <w:r w:rsidRPr="00FF6241">
        <w:rPr>
          <w:rFonts w:ascii="Arial" w:hAnsi="Arial" w:cs="Arial"/>
          <w:sz w:val="20"/>
          <w:szCs w:val="20"/>
          <w:lang w:val="x-none"/>
        </w:rPr>
        <w:t xml:space="preserve"> jest obowiązany wykazać, że oferowan</w:t>
      </w:r>
      <w:r w:rsidRPr="00FF6241">
        <w:rPr>
          <w:rFonts w:ascii="Arial" w:hAnsi="Arial" w:cs="Arial"/>
          <w:sz w:val="20"/>
          <w:szCs w:val="20"/>
        </w:rPr>
        <w:t>a</w:t>
      </w:r>
      <w:r w:rsidRPr="00FF6241">
        <w:rPr>
          <w:rFonts w:ascii="Arial" w:hAnsi="Arial" w:cs="Arial"/>
          <w:sz w:val="20"/>
          <w:szCs w:val="20"/>
          <w:lang w:val="x-none"/>
        </w:rPr>
        <w:t xml:space="preserve"> przez niego dostaw</w:t>
      </w:r>
      <w:r w:rsidRPr="00FF6241">
        <w:rPr>
          <w:rFonts w:ascii="Arial" w:hAnsi="Arial" w:cs="Arial"/>
          <w:sz w:val="20"/>
          <w:szCs w:val="20"/>
        </w:rPr>
        <w:t>a</w:t>
      </w:r>
      <w:r w:rsidRPr="00FF6241">
        <w:rPr>
          <w:rFonts w:ascii="Arial" w:hAnsi="Arial" w:cs="Arial"/>
          <w:sz w:val="20"/>
          <w:szCs w:val="20"/>
          <w:lang w:val="x-none"/>
        </w:rPr>
        <w:t>, spełnia</w:t>
      </w:r>
      <w:r w:rsidR="0014657E">
        <w:rPr>
          <w:rFonts w:ascii="Arial" w:hAnsi="Arial" w:cs="Arial"/>
          <w:sz w:val="20"/>
          <w:szCs w:val="20"/>
          <w:lang w:val="x-none"/>
        </w:rPr>
        <w:t xml:space="preserve"> </w:t>
      </w:r>
      <w:r w:rsidRPr="00FF6241">
        <w:rPr>
          <w:rFonts w:ascii="Arial" w:hAnsi="Arial" w:cs="Arial"/>
          <w:sz w:val="20"/>
          <w:szCs w:val="20"/>
          <w:lang w:val="x-none"/>
        </w:rPr>
        <w:t xml:space="preserve">wymagania określone przez zamawiającego. </w:t>
      </w:r>
      <w:r w:rsidRPr="00FF6241">
        <w:rPr>
          <w:rFonts w:ascii="Arial" w:hAnsi="Arial" w:cs="Arial"/>
          <w:bCs/>
          <w:sz w:val="20"/>
          <w:szCs w:val="20"/>
        </w:rPr>
        <w:t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</w:t>
      </w:r>
    </w:p>
    <w:p w14:paraId="74BB1F3C" w14:textId="77777777" w:rsidR="00FF6241" w:rsidRPr="00FF6241" w:rsidRDefault="00FF6241" w:rsidP="00FF6241">
      <w:pPr>
        <w:pStyle w:val="Akapitzlist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65FB165" w14:textId="77777777" w:rsidR="00C92800" w:rsidRDefault="00C92800"/>
    <w:sectPr w:rsidR="00C9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D93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9428E"/>
    <w:multiLevelType w:val="hybridMultilevel"/>
    <w:tmpl w:val="44A27E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06804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D6AF8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8617F"/>
    <w:multiLevelType w:val="hybridMultilevel"/>
    <w:tmpl w:val="4D6C8FE4"/>
    <w:lvl w:ilvl="0" w:tplc="0415000F">
      <w:start w:val="1"/>
      <w:numFmt w:val="decimal"/>
      <w:lvlText w:val="%1."/>
      <w:lvlJc w:val="left"/>
      <w:pPr>
        <w:ind w:left="6391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1194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FD757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CF0EE2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0C5F69"/>
    <w:multiLevelType w:val="hybridMultilevel"/>
    <w:tmpl w:val="25D029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653855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8B06DA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31565722">
    <w:abstractNumId w:val="4"/>
  </w:num>
  <w:num w:numId="2" w16cid:durableId="1534077641">
    <w:abstractNumId w:val="10"/>
  </w:num>
  <w:num w:numId="3" w16cid:durableId="2114477598">
    <w:abstractNumId w:val="6"/>
  </w:num>
  <w:num w:numId="4" w16cid:durableId="155532109">
    <w:abstractNumId w:val="9"/>
  </w:num>
  <w:num w:numId="5" w16cid:durableId="156698529">
    <w:abstractNumId w:val="5"/>
  </w:num>
  <w:num w:numId="6" w16cid:durableId="1282569019">
    <w:abstractNumId w:val="7"/>
  </w:num>
  <w:num w:numId="7" w16cid:durableId="976226876">
    <w:abstractNumId w:val="0"/>
  </w:num>
  <w:num w:numId="8" w16cid:durableId="21639365">
    <w:abstractNumId w:val="8"/>
  </w:num>
  <w:num w:numId="9" w16cid:durableId="661012407">
    <w:abstractNumId w:val="3"/>
  </w:num>
  <w:num w:numId="10" w16cid:durableId="1880781639">
    <w:abstractNumId w:val="1"/>
  </w:num>
  <w:num w:numId="11" w16cid:durableId="267200385">
    <w:abstractNumId w:val="2"/>
  </w:num>
  <w:num w:numId="12" w16cid:durableId="1809202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77"/>
    <w:rsid w:val="0004595E"/>
    <w:rsid w:val="0014657E"/>
    <w:rsid w:val="00184DE0"/>
    <w:rsid w:val="00212620"/>
    <w:rsid w:val="002B1A1E"/>
    <w:rsid w:val="003A0D86"/>
    <w:rsid w:val="00402FEE"/>
    <w:rsid w:val="004727B0"/>
    <w:rsid w:val="004D5F87"/>
    <w:rsid w:val="00535FD7"/>
    <w:rsid w:val="005878EE"/>
    <w:rsid w:val="00622EB0"/>
    <w:rsid w:val="00790E55"/>
    <w:rsid w:val="007B7796"/>
    <w:rsid w:val="007D6411"/>
    <w:rsid w:val="007F0863"/>
    <w:rsid w:val="0084254A"/>
    <w:rsid w:val="00932777"/>
    <w:rsid w:val="009A3921"/>
    <w:rsid w:val="00B03727"/>
    <w:rsid w:val="00B362DE"/>
    <w:rsid w:val="00BA457D"/>
    <w:rsid w:val="00BB2D1C"/>
    <w:rsid w:val="00C92800"/>
    <w:rsid w:val="00CE5641"/>
    <w:rsid w:val="00E16E21"/>
    <w:rsid w:val="00E37142"/>
    <w:rsid w:val="00E56DDC"/>
    <w:rsid w:val="00EB093F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AEC"/>
  <w15:chartTrackingRefBased/>
  <w15:docId w15:val="{8060631A-2D6A-405F-BFED-811D82E7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9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0E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0E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E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E5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928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8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093F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3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1558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 Słowiński</cp:lastModifiedBy>
  <cp:revision>9</cp:revision>
  <dcterms:created xsi:type="dcterms:W3CDTF">2024-03-06T11:30:00Z</dcterms:created>
  <dcterms:modified xsi:type="dcterms:W3CDTF">2026-07-10T09:23:00Z</dcterms:modified>
</cp:coreProperties>
</file>