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688A95FC" w:rsidR="00316B26" w:rsidRPr="00FD1976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BC7615">
        <w:rPr>
          <w:rFonts w:cs="Arial"/>
          <w:b/>
          <w:bCs/>
        </w:rPr>
        <w:t>2</w:t>
      </w:r>
    </w:p>
    <w:p w14:paraId="20D32681" w14:textId="54606348" w:rsidR="00AE0374" w:rsidRPr="00FD1976" w:rsidRDefault="00460C25" w:rsidP="00F93C41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2676A9A6" w14:textId="25E22741" w:rsidR="0089232C" w:rsidRPr="00F93C41" w:rsidRDefault="00AE0374" w:rsidP="00F93C41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pt.</w:t>
      </w:r>
      <w:r w:rsidR="00E163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7615" w:rsidRPr="00BC7615">
        <w:rPr>
          <w:rFonts w:asciiTheme="minorHAnsi" w:hAnsiTheme="minorHAnsi" w:cstheme="minorHAnsi"/>
          <w:b/>
          <w:sz w:val="22"/>
          <w:szCs w:val="22"/>
        </w:rPr>
        <w:t>Dostawa oprogramowania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6BEBBA2" w14:textId="3DE4D619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 w:rsidR="00316B26"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2E30F0D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7016BCBB" w:rsidR="00B37C00" w:rsidRDefault="00B37C00" w:rsidP="007A742B">
      <w:pPr>
        <w:snapToGrid w:val="0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</w:t>
      </w:r>
      <w:r w:rsidR="00F04131">
        <w:rPr>
          <w:rFonts w:asciiTheme="minorHAnsi" w:hAnsiTheme="minorHAnsi" w:cstheme="minorHAnsi"/>
          <w:sz w:val="22"/>
          <w:szCs w:val="22"/>
        </w:rPr>
        <w:t>szacunkowe wynagrodzenie za wykonanie przedmiotu zamówienia</w:t>
      </w:r>
      <w:r w:rsidRPr="00CC6276">
        <w:rPr>
          <w:rFonts w:asciiTheme="minorHAnsi" w:hAnsiTheme="minorHAnsi" w:cstheme="minorHAnsi"/>
          <w:sz w:val="22"/>
          <w:szCs w:val="22"/>
        </w:rPr>
        <w:t xml:space="preserve">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F04131">
        <w:rPr>
          <w:rFonts w:asciiTheme="minorHAnsi" w:eastAsia="Calibri" w:hAnsiTheme="minorHAnsi" w:cstheme="minorHAnsi"/>
          <w:sz w:val="22"/>
          <w:szCs w:val="22"/>
          <w:lang w:eastAsia="ar-SA"/>
        </w:rPr>
        <w:t>wynosi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742"/>
        <w:gridCol w:w="4072"/>
        <w:gridCol w:w="2190"/>
        <w:gridCol w:w="2198"/>
      </w:tblGrid>
      <w:tr w:rsidR="00BC7615" w14:paraId="060C2994" w14:textId="77777777" w:rsidTr="00BC7615">
        <w:trPr>
          <w:trHeight w:val="599"/>
        </w:trPr>
        <w:tc>
          <w:tcPr>
            <w:tcW w:w="355" w:type="dxa"/>
            <w:vAlign w:val="center"/>
          </w:tcPr>
          <w:p w14:paraId="7066E18A" w14:textId="10FD8788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Nr części</w:t>
            </w:r>
          </w:p>
        </w:tc>
        <w:tc>
          <w:tcPr>
            <w:tcW w:w="4245" w:type="dxa"/>
            <w:vAlign w:val="center"/>
          </w:tcPr>
          <w:p w14:paraId="35E75D2D" w14:textId="3E1F8EEA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Przedmiot zamówienia</w:t>
            </w:r>
          </w:p>
        </w:tc>
        <w:tc>
          <w:tcPr>
            <w:tcW w:w="2300" w:type="dxa"/>
            <w:vAlign w:val="center"/>
          </w:tcPr>
          <w:p w14:paraId="07EE4C83" w14:textId="33A995E5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netto w PLN</w:t>
            </w:r>
          </w:p>
        </w:tc>
        <w:tc>
          <w:tcPr>
            <w:tcW w:w="2302" w:type="dxa"/>
            <w:vAlign w:val="center"/>
          </w:tcPr>
          <w:p w14:paraId="5BF9E3CD" w14:textId="34D1A635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brutto w PLN</w:t>
            </w:r>
          </w:p>
        </w:tc>
      </w:tr>
      <w:tr w:rsidR="00BC7615" w14:paraId="1D5E62F2" w14:textId="77777777" w:rsidTr="00BC7615">
        <w:trPr>
          <w:trHeight w:val="1446"/>
        </w:trPr>
        <w:tc>
          <w:tcPr>
            <w:tcW w:w="355" w:type="dxa"/>
            <w:vAlign w:val="center"/>
          </w:tcPr>
          <w:p w14:paraId="0ABB1382" w14:textId="7F5EBABA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245" w:type="dxa"/>
            <w:vAlign w:val="center"/>
          </w:tcPr>
          <w:p w14:paraId="45E8201E" w14:textId="0BD8E1CA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BC761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Dostawa systemu do audytu i monitorowania zdarzeń bezpieczeństwa wraz z 36 miesięcznym wsparciem producenta</w:t>
            </w:r>
          </w:p>
        </w:tc>
        <w:tc>
          <w:tcPr>
            <w:tcW w:w="2300" w:type="dxa"/>
            <w:vAlign w:val="center"/>
          </w:tcPr>
          <w:p w14:paraId="7524FA15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02" w:type="dxa"/>
            <w:vAlign w:val="center"/>
          </w:tcPr>
          <w:p w14:paraId="269AFA02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C7615" w14:paraId="196F12CF" w14:textId="77777777" w:rsidTr="00BC7615">
        <w:trPr>
          <w:trHeight w:val="1446"/>
        </w:trPr>
        <w:tc>
          <w:tcPr>
            <w:tcW w:w="355" w:type="dxa"/>
            <w:vAlign w:val="center"/>
          </w:tcPr>
          <w:p w14:paraId="729C1211" w14:textId="702E6748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245" w:type="dxa"/>
            <w:vAlign w:val="center"/>
          </w:tcPr>
          <w:p w14:paraId="686E06A4" w14:textId="099E181F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BC761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Dostawa pakietu obejmującego 1300 dodatkowych, bezterminowych licencji dostępowych dla użytkowników, przeznaczonych do rozszerzenia użytkowanego przez Zamawiającego środowiska archiwizacji poczty elektronicznej – </w:t>
            </w:r>
            <w:proofErr w:type="spellStart"/>
            <w:r w:rsidRPr="00BC761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MailStore</w:t>
            </w:r>
            <w:proofErr w:type="spellEnd"/>
            <w:r w:rsidRPr="00BC761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Server.</w:t>
            </w:r>
          </w:p>
        </w:tc>
        <w:tc>
          <w:tcPr>
            <w:tcW w:w="2300" w:type="dxa"/>
            <w:vAlign w:val="center"/>
          </w:tcPr>
          <w:p w14:paraId="6001B424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02" w:type="dxa"/>
            <w:vAlign w:val="center"/>
          </w:tcPr>
          <w:p w14:paraId="3C68BEDE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C7615" w14:paraId="4C8BDD83" w14:textId="77777777" w:rsidTr="00BC7615">
        <w:trPr>
          <w:trHeight w:val="232"/>
        </w:trPr>
        <w:tc>
          <w:tcPr>
            <w:tcW w:w="355" w:type="dxa"/>
            <w:vAlign w:val="center"/>
          </w:tcPr>
          <w:p w14:paraId="53BCDACE" w14:textId="3F3D1CC8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245" w:type="dxa"/>
            <w:vAlign w:val="center"/>
          </w:tcPr>
          <w:p w14:paraId="1851C041" w14:textId="77777777" w:rsidR="00BC7615" w:rsidRPr="007A47D0" w:rsidRDefault="00BC7615" w:rsidP="00BC7615">
            <w:pPr>
              <w:jc w:val="center"/>
              <w:rPr>
                <w:rFonts w:ascii="Inter" w:hAnsi="Inter"/>
                <w:b/>
                <w:sz w:val="20"/>
                <w:szCs w:val="20"/>
              </w:rPr>
            </w:pPr>
            <w:r>
              <w:rPr>
                <w:rFonts w:ascii="Inter" w:hAnsi="Inter"/>
                <w:b/>
                <w:sz w:val="20"/>
                <w:szCs w:val="20"/>
              </w:rPr>
              <w:t xml:space="preserve">Dostawa, wdrożenie i uruchomienie systemu klasy </w:t>
            </w:r>
            <w:proofErr w:type="spellStart"/>
            <w:r>
              <w:rPr>
                <w:rFonts w:ascii="Inter" w:hAnsi="Inter"/>
                <w:b/>
                <w:sz w:val="20"/>
                <w:szCs w:val="20"/>
              </w:rPr>
              <w:t>Privileged</w:t>
            </w:r>
            <w:proofErr w:type="spellEnd"/>
            <w:r>
              <w:rPr>
                <w:rFonts w:ascii="Inter" w:hAnsi="Inter"/>
                <w:b/>
                <w:sz w:val="20"/>
                <w:szCs w:val="20"/>
              </w:rPr>
              <w:t xml:space="preserve"> Access Management (PAM)</w:t>
            </w:r>
          </w:p>
          <w:p w14:paraId="0F230401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00" w:type="dxa"/>
            <w:vAlign w:val="center"/>
          </w:tcPr>
          <w:p w14:paraId="4D5D54CF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02" w:type="dxa"/>
            <w:vAlign w:val="center"/>
          </w:tcPr>
          <w:p w14:paraId="108B56C1" w14:textId="77777777" w:rsidR="00BC7615" w:rsidRDefault="00BC7615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10D8DF6A" w14:textId="77777777" w:rsidR="00BC7615" w:rsidRPr="00897DB5" w:rsidRDefault="00BC7615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250BDF85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AF61F75" w14:textId="5C63F4B5" w:rsidR="00F93C41" w:rsidRDefault="00F93C41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5B1733">
        <w:rPr>
          <w:rFonts w:ascii="Inter Display" w:hAnsi="Inter Display" w:cstheme="minorHAnsi"/>
          <w:b/>
          <w:bCs/>
          <w:sz w:val="20"/>
          <w:szCs w:val="20"/>
        </w:rPr>
        <w:t>nie podlegam</w:t>
      </w:r>
      <w:r w:rsidRPr="005B1733">
        <w:rPr>
          <w:rFonts w:ascii="Inter Display" w:hAnsi="Inter Display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</w:t>
      </w:r>
      <w:r>
        <w:rPr>
          <w:rFonts w:ascii="Inter Display" w:hAnsi="Inter Display" w:cstheme="minorHAnsi"/>
          <w:sz w:val="20"/>
          <w:szCs w:val="20"/>
        </w:rPr>
        <w:t xml:space="preserve"> ***</w:t>
      </w:r>
      <w:r w:rsidRPr="009450FC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0DDD1800" w14:textId="490452B9" w:rsidR="00480319" w:rsidRPr="00F93C41" w:rsidRDefault="00480319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 xml:space="preserve">zawarta w </w:t>
      </w:r>
      <w:r w:rsidR="00316B26"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Pr="00F93C41" w:rsidRDefault="00480319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Pr="00FD1976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F93C41" w:rsidRDefault="00FD1976" w:rsidP="00F93C41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3C37578A" w14:textId="72327637" w:rsidR="00480319" w:rsidRPr="00F93C41" w:rsidRDefault="00FD1976" w:rsidP="00F93C41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21ABE1B9" w14:textId="4B111E3F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59FF4D7F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324CF26E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4CFD3203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87484F1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91CE1F4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20EC3B4E" w14:textId="77777777" w:rsidR="00F93C41" w:rsidRPr="00F93C41" w:rsidRDefault="00F93C41" w:rsidP="00FD1976">
      <w:pPr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</w:p>
    <w:sectPr w:rsidR="00F93C41" w:rsidRPr="00F93C41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23C7" w14:textId="77777777" w:rsidR="002A60CD" w:rsidRDefault="002A60CD" w:rsidP="009B0A91">
      <w:r>
        <w:separator/>
      </w:r>
    </w:p>
  </w:endnote>
  <w:endnote w:type="continuationSeparator" w:id="0">
    <w:p w14:paraId="5381EB41" w14:textId="77777777" w:rsidR="002A60CD" w:rsidRDefault="002A60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B41D" w14:textId="77777777" w:rsidR="002A60CD" w:rsidRDefault="002A60CD" w:rsidP="009B0A91">
      <w:r>
        <w:separator/>
      </w:r>
    </w:p>
  </w:footnote>
  <w:footnote w:type="continuationSeparator" w:id="0">
    <w:p w14:paraId="25103134" w14:textId="77777777" w:rsidR="002A60CD" w:rsidRDefault="002A60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3A35"/>
    <w:rsid w:val="00045B05"/>
    <w:rsid w:val="00053303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B0BC4"/>
    <w:rsid w:val="001C4967"/>
    <w:rsid w:val="001E666B"/>
    <w:rsid w:val="00201C2F"/>
    <w:rsid w:val="00221B15"/>
    <w:rsid w:val="0022585E"/>
    <w:rsid w:val="002326D7"/>
    <w:rsid w:val="002A013F"/>
    <w:rsid w:val="002A60CD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F4256"/>
    <w:rsid w:val="00503D1F"/>
    <w:rsid w:val="005173D2"/>
    <w:rsid w:val="00550B22"/>
    <w:rsid w:val="0056164A"/>
    <w:rsid w:val="005B280E"/>
    <w:rsid w:val="005F2322"/>
    <w:rsid w:val="00602F5E"/>
    <w:rsid w:val="00607917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7397F"/>
    <w:rsid w:val="00775BF9"/>
    <w:rsid w:val="00796B55"/>
    <w:rsid w:val="007A7343"/>
    <w:rsid w:val="007A742B"/>
    <w:rsid w:val="007D59E5"/>
    <w:rsid w:val="008367A0"/>
    <w:rsid w:val="00847D10"/>
    <w:rsid w:val="0089232C"/>
    <w:rsid w:val="008D442A"/>
    <w:rsid w:val="00931280"/>
    <w:rsid w:val="00932043"/>
    <w:rsid w:val="00957FE9"/>
    <w:rsid w:val="009A1802"/>
    <w:rsid w:val="009B0A91"/>
    <w:rsid w:val="009F2D7A"/>
    <w:rsid w:val="00A210DA"/>
    <w:rsid w:val="00A24AB4"/>
    <w:rsid w:val="00A57115"/>
    <w:rsid w:val="00AB34FB"/>
    <w:rsid w:val="00AC559E"/>
    <w:rsid w:val="00AE0374"/>
    <w:rsid w:val="00B06CBE"/>
    <w:rsid w:val="00B253EE"/>
    <w:rsid w:val="00B37C00"/>
    <w:rsid w:val="00B41A41"/>
    <w:rsid w:val="00B71E3D"/>
    <w:rsid w:val="00BA50B2"/>
    <w:rsid w:val="00BC440A"/>
    <w:rsid w:val="00BC7615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4E2E"/>
    <w:rsid w:val="00E566A2"/>
    <w:rsid w:val="00E81CD6"/>
    <w:rsid w:val="00E938D7"/>
    <w:rsid w:val="00EC681B"/>
    <w:rsid w:val="00F00A3D"/>
    <w:rsid w:val="00F04131"/>
    <w:rsid w:val="00F46E6B"/>
    <w:rsid w:val="00F67DC0"/>
    <w:rsid w:val="00F70C84"/>
    <w:rsid w:val="00F93C41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6D7"/>
    <w:pPr>
      <w:spacing w:after="0"/>
    </w:pPr>
    <w:rPr>
      <w:rFonts w:ascii="Cambria" w:eastAsia="Cambria" w:hAnsi="Cambri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6D7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8</cp:revision>
  <cp:lastPrinted>2024-01-12T14:18:00Z</cp:lastPrinted>
  <dcterms:created xsi:type="dcterms:W3CDTF">2026-01-02T09:16:00Z</dcterms:created>
  <dcterms:modified xsi:type="dcterms:W3CDTF">2026-08-21T08:24:00Z</dcterms:modified>
</cp:coreProperties>
</file>