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61A494E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>„Usługa wykonania szczegółowej inwentaryzacji architektoniczno-budowlanej, opracowanie programu funkcjonalno-użytkowego oraz koncepcji architektonicznej dla zadania inwestycyjnego pn. „Przebudowa i rozbudowa wraz z dostosowaniem budynku przy ul. Kopernika 46A do potrzeb WMCNT”, działań prowadzących do zaprojektowania i wykonania robót budowlanych w obiekcie objętym opracowaniem w celu ustanowienia nowej siedziby Warmińsko Mazurskiego Centrum Nowych Technologii w Olsztynie przy ul. M. Kopernika 46A.”</w:t>
      </w:r>
      <w:r w:rsidRPr="00460C25"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pl-PL"/>
        </w:rPr>
        <w:t>.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69C9EC9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imieniu reprezentowanej przeze mnie firmy oświadczam, że szacuje wartość wykonania przedmiotowej usługi w sposób następujący:</w:t>
      </w:r>
    </w:p>
    <w:p w14:paraId="618439C4" w14:textId="77777777" w:rsidR="00460C25" w:rsidRPr="00460C25" w:rsidRDefault="00460C25" w:rsidP="00460C25">
      <w:pPr>
        <w:tabs>
          <w:tab w:val="left" w:pos="426"/>
        </w:tabs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8"/>
        <w:gridCol w:w="5064"/>
      </w:tblGrid>
      <w:tr w:rsidR="00460C25" w:rsidRPr="00460C25" w14:paraId="3260D7DC" w14:textId="77777777" w:rsidTr="004949E7">
        <w:tc>
          <w:tcPr>
            <w:tcW w:w="2206" w:type="pct"/>
          </w:tcPr>
          <w:p w14:paraId="28A90F9D" w14:textId="77777777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85620564"/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brutto w PLN :</w:t>
            </w:r>
          </w:p>
          <w:p w14:paraId="78C8B3BA" w14:textId="77777777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94" w:type="pct"/>
          </w:tcPr>
          <w:p w14:paraId="180FD4BB" w14:textId="77777777" w:rsidR="00460C25" w:rsidRPr="00460C25" w:rsidRDefault="00460C25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60C25" w:rsidRPr="00460C25" w14:paraId="03821FBB" w14:textId="77777777" w:rsidTr="004949E7">
        <w:tc>
          <w:tcPr>
            <w:tcW w:w="2206" w:type="pct"/>
          </w:tcPr>
          <w:p w14:paraId="58C2E898" w14:textId="77777777" w:rsid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Czas niezbędny do wykonania zamówienia w dniach:</w:t>
            </w:r>
          </w:p>
          <w:p w14:paraId="3D2BFCA3" w14:textId="64B04138" w:rsidR="002A013F" w:rsidRPr="00460C25" w:rsidRDefault="002A013F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94" w:type="pct"/>
          </w:tcPr>
          <w:p w14:paraId="5B87CAF6" w14:textId="77777777" w:rsidR="00460C25" w:rsidRPr="00460C25" w:rsidRDefault="00460C25" w:rsidP="00460C25">
            <w:pPr>
              <w:suppressAutoHyphens/>
              <w:snapToGrid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3207ECAD" w14:textId="4861F499" w:rsidR="00460C25" w:rsidRDefault="00460C25" w:rsidP="00460C25">
      <w:pPr>
        <w:tabs>
          <w:tab w:val="left" w:pos="426"/>
        </w:tabs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</w:p>
    <w:p w14:paraId="70F16234" w14:textId="77514FCF" w:rsidR="002A013F" w:rsidRDefault="002A013F" w:rsidP="00460C25">
      <w:pPr>
        <w:tabs>
          <w:tab w:val="left" w:pos="426"/>
        </w:tabs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</w:p>
    <w:p w14:paraId="056FC033" w14:textId="77777777" w:rsidR="002A013F" w:rsidRPr="00460C25" w:rsidRDefault="002A013F" w:rsidP="00460C25">
      <w:pPr>
        <w:tabs>
          <w:tab w:val="left" w:pos="426"/>
        </w:tabs>
        <w:rPr>
          <w:rFonts w:asciiTheme="minorHAnsi" w:eastAsia="Calibri" w:hAnsiTheme="minorHAnsi" w:cstheme="minorHAnsi"/>
          <w:bCs/>
          <w:sz w:val="22"/>
          <w:szCs w:val="22"/>
          <w:lang w:eastAsia="pl-PL"/>
        </w:rPr>
      </w:pPr>
    </w:p>
    <w:p w14:paraId="750F74F9" w14:textId="77777777" w:rsidR="00460C25" w:rsidRPr="00460C25" w:rsidRDefault="00460C25" w:rsidP="00460C25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lastRenderedPageBreak/>
        <w:t>Oświadczenie wymagane od Wykonawcy w zakresie wypełnienia obowiązków informacyjnych wynikających z RODO:</w:t>
      </w:r>
    </w:p>
    <w:p w14:paraId="6D076346" w14:textId="77777777" w:rsidR="00460C25" w:rsidRPr="00460C25" w:rsidRDefault="00460C25" w:rsidP="00460C25">
      <w:pPr>
        <w:jc w:val="center"/>
        <w:rPr>
          <w:rFonts w:asciiTheme="minorHAnsi" w:eastAsia="Calibri" w:hAnsiTheme="minorHAnsi" w:cstheme="minorHAnsi"/>
          <w:i/>
          <w:sz w:val="22"/>
          <w:szCs w:val="22"/>
          <w:u w:val="single"/>
          <w:lang w:eastAsia="pl-PL"/>
        </w:rPr>
      </w:pPr>
    </w:p>
    <w:p w14:paraId="4F786725" w14:textId="77777777" w:rsidR="00460C25" w:rsidRPr="00460C25" w:rsidRDefault="00460C25" w:rsidP="00460C25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Wykonawca ubiegając się o udzielenie zamówienia publicznego jest zobowiązany do wypełnienia wszystkich obowiązków formalno-prawnych związanych z udziałem  w postępowaniu. Do obowiązków tych należą m.in. obowiązki wynikające z RODO</w:t>
      </w:r>
      <w:r w:rsidRPr="00460C25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pl-PL"/>
        </w:rPr>
        <w:footnoteReference w:id="1"/>
      </w:r>
      <w:r w:rsidRPr="00460C25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pl-PL"/>
        </w:rPr>
        <w:t>)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w szczególności obowiązek informacyjny przewidziany w </w:t>
      </w:r>
      <w:r w:rsidRPr="00460C2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art. 13 RODO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względem osób fizycznych, których dane osobowe dotyczą i od których dane te wykonawca </w:t>
      </w:r>
      <w:r w:rsidRPr="00460C25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bezpośrednio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5919D3E0" w14:textId="77777777" w:rsidR="00460C25" w:rsidRPr="00460C25" w:rsidRDefault="00460C25" w:rsidP="00460C25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Wykonawca musi wypełnić obowiązek informacyjny wynikający z </w:t>
      </w:r>
      <w:r w:rsidRPr="00460C2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art. 14 RODO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względem osób fizycznych, których dane przekazuje zamawiającemu i których dane </w:t>
      </w:r>
      <w:r w:rsidRPr="00460C25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pośrednio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pozyskał, chyba że ma zastosowanie co najmniej jedno z włączeń, o których mowa w art. 14 ust. 5 RODO.</w:t>
      </w:r>
    </w:p>
    <w:p w14:paraId="4EE2259F" w14:textId="77777777" w:rsidR="00460C25" w:rsidRPr="00460C25" w:rsidRDefault="00460C25" w:rsidP="00460C25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W celu zapewnienia, że Wykonawca wypełnił ww. obowiązki informacyjne oraz ochrony prawnie uzasadnionych interesów osoby trzeciej, której dane zostały przekazane w związku z udziałem Wykonawcy w postępowaniu, Wykonawca składa w postępowaniu o udzielenie zamówienia publicznego oświadczenie o wypełnieniu przez niego obowiązków informacyjnych przewidzianych w art. 13 lub art. 14 RODO.</w:t>
      </w:r>
    </w:p>
    <w:p w14:paraId="54CA1828" w14:textId="77777777" w:rsidR="00460C25" w:rsidRPr="00460C25" w:rsidRDefault="00460C25" w:rsidP="00460C25">
      <w:pPr>
        <w:jc w:val="both"/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Oświadczenie wykonawca składa razem z ofertą. </w:t>
      </w:r>
    </w:p>
    <w:p w14:paraId="680D96BD" w14:textId="77777777" w:rsidR="00460C25" w:rsidRPr="00460C25" w:rsidRDefault="00460C25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77777777" w:rsidR="00460C25" w:rsidRPr="00460C25" w:rsidRDefault="00460C25" w:rsidP="00460C25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3DE3B828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6C168AE9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B5004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B0B383D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4A5930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B0B5883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30893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F798DD8" w14:textId="0569A194" w:rsidR="00460C25" w:rsidRPr="00460C25" w:rsidRDefault="00460C25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* W przypadku gdy </w:t>
      </w:r>
      <w:r w:rsidR="0041176F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>W</w:t>
      </w:r>
      <w:r w:rsidRPr="00460C2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ykonawca </w:t>
      </w:r>
      <w:r w:rsidRPr="00460C25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FC205E" w14:textId="77777777" w:rsidR="00460C25" w:rsidRPr="00460C25" w:rsidRDefault="00460C25" w:rsidP="002A013F">
      <w:pPr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sectPr w:rsidR="00460C25" w:rsidRPr="00460C2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6306" w14:textId="77777777" w:rsidR="00BF02C1" w:rsidRDefault="00BF02C1" w:rsidP="009B0A91">
      <w:r>
        <w:separator/>
      </w:r>
    </w:p>
  </w:endnote>
  <w:endnote w:type="continuationSeparator" w:id="0">
    <w:p w14:paraId="74F7263D" w14:textId="77777777" w:rsidR="00BF02C1" w:rsidRDefault="00BF02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6CA9" w14:textId="77777777" w:rsidR="00BF02C1" w:rsidRDefault="00BF02C1" w:rsidP="009B0A91">
      <w:r>
        <w:separator/>
      </w:r>
    </w:p>
  </w:footnote>
  <w:footnote w:type="continuationSeparator" w:id="0">
    <w:p w14:paraId="01824EE5" w14:textId="77777777" w:rsidR="00BF02C1" w:rsidRDefault="00BF02C1" w:rsidP="009B0A91">
      <w:r>
        <w:continuationSeparator/>
      </w:r>
    </w:p>
  </w:footnote>
  <w:footnote w:id="1">
    <w:p w14:paraId="0CD61AD8" w14:textId="19745E5C" w:rsidR="00460C25" w:rsidRDefault="00460C25" w:rsidP="002A013F">
      <w:pPr>
        <w:pStyle w:val="Tekstprzypisudolnego"/>
        <w:tabs>
          <w:tab w:val="left" w:pos="1665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3"/>
  </w:num>
  <w:num w:numId="7">
    <w:abstractNumId w:val="20"/>
  </w:num>
  <w:num w:numId="8">
    <w:abstractNumId w:val="21"/>
  </w:num>
  <w:num w:numId="9">
    <w:abstractNumId w:val="18"/>
  </w:num>
  <w:num w:numId="10">
    <w:abstractNumId w:val="8"/>
  </w:num>
  <w:num w:numId="11">
    <w:abstractNumId w:val="12"/>
  </w:num>
  <w:num w:numId="12">
    <w:abstractNumId w:val="29"/>
  </w:num>
  <w:num w:numId="13">
    <w:abstractNumId w:val="31"/>
  </w:num>
  <w:num w:numId="14">
    <w:abstractNumId w:val="17"/>
  </w:num>
  <w:num w:numId="15">
    <w:abstractNumId w:val="0"/>
  </w:num>
  <w:num w:numId="16">
    <w:abstractNumId w:val="14"/>
  </w:num>
  <w:num w:numId="17">
    <w:abstractNumId w:val="6"/>
  </w:num>
  <w:num w:numId="18">
    <w:abstractNumId w:val="9"/>
  </w:num>
  <w:num w:numId="19">
    <w:abstractNumId w:val="7"/>
  </w:num>
  <w:num w:numId="20">
    <w:abstractNumId w:val="16"/>
  </w:num>
  <w:num w:numId="21">
    <w:abstractNumId w:val="3"/>
  </w:num>
  <w:num w:numId="22">
    <w:abstractNumId w:val="2"/>
  </w:num>
  <w:num w:numId="23">
    <w:abstractNumId w:val="13"/>
  </w:num>
  <w:num w:numId="24">
    <w:abstractNumId w:val="25"/>
  </w:num>
  <w:num w:numId="25">
    <w:abstractNumId w:val="26"/>
  </w:num>
  <w:num w:numId="26">
    <w:abstractNumId w:val="1"/>
  </w:num>
  <w:num w:numId="27">
    <w:abstractNumId w:val="22"/>
  </w:num>
  <w:num w:numId="28">
    <w:abstractNumId w:val="4"/>
  </w:num>
  <w:num w:numId="29">
    <w:abstractNumId w:val="15"/>
  </w:num>
  <w:num w:numId="30">
    <w:abstractNumId w:val="5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602F5E"/>
    <w:rsid w:val="00630BA5"/>
    <w:rsid w:val="0063799B"/>
    <w:rsid w:val="006C4BAE"/>
    <w:rsid w:val="007322C8"/>
    <w:rsid w:val="00775BF9"/>
    <w:rsid w:val="007A7343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B34FB"/>
    <w:rsid w:val="00AC559E"/>
    <w:rsid w:val="00BE3DB9"/>
    <w:rsid w:val="00BF02C1"/>
    <w:rsid w:val="00C72782"/>
    <w:rsid w:val="00C7751F"/>
    <w:rsid w:val="00CD09E8"/>
    <w:rsid w:val="00CF0EE3"/>
    <w:rsid w:val="00D40AA9"/>
    <w:rsid w:val="00DD251D"/>
    <w:rsid w:val="00E12E9C"/>
    <w:rsid w:val="00E1593F"/>
    <w:rsid w:val="00E938D7"/>
    <w:rsid w:val="00F00A3D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2024-01-12T14:18:00Z</cp:lastPrinted>
  <dcterms:created xsi:type="dcterms:W3CDTF">2024-07-29T12:33:00Z</dcterms:created>
  <dcterms:modified xsi:type="dcterms:W3CDTF">2024-07-31T06:01:00Z</dcterms:modified>
</cp:coreProperties>
</file>